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53AC92" w14:textId="77777777" w:rsidR="004429C7" w:rsidRPr="00021445" w:rsidRDefault="004429C7" w:rsidP="00355530">
      <w:pPr>
        <w:spacing w:after="0" w:line="20" w:lineRule="atLeast"/>
        <w:ind w:left="12" w:right="12"/>
        <w:rPr>
          <w:b/>
          <w:color w:val="AC2492"/>
          <w:sz w:val="20"/>
          <w:szCs w:val="20"/>
        </w:rPr>
      </w:pPr>
    </w:p>
    <w:p w14:paraId="6B10675B" w14:textId="77777777" w:rsidR="004429C7" w:rsidRPr="00021445" w:rsidDel="0058574A" w:rsidRDefault="004429C7" w:rsidP="00355530">
      <w:pPr>
        <w:spacing w:after="0" w:line="20" w:lineRule="atLeast"/>
        <w:ind w:left="12" w:right="12"/>
        <w:rPr>
          <w:b/>
          <w:color w:val="AC2492"/>
          <w:sz w:val="20"/>
          <w:szCs w:val="20"/>
        </w:rPr>
      </w:pPr>
    </w:p>
    <w:p w14:paraId="6F59F3E2" w14:textId="77777777" w:rsidR="004429C7" w:rsidRPr="00021445" w:rsidDel="0058574A" w:rsidRDefault="004429C7" w:rsidP="00355530">
      <w:pPr>
        <w:spacing w:after="0" w:line="20" w:lineRule="atLeast"/>
        <w:ind w:left="12" w:right="12"/>
        <w:rPr>
          <w:b/>
          <w:color w:val="AC2492"/>
          <w:sz w:val="20"/>
          <w:szCs w:val="20"/>
        </w:rPr>
      </w:pPr>
    </w:p>
    <w:p w14:paraId="68EE1F9B" w14:textId="77777777" w:rsidR="004429C7" w:rsidRPr="00021445" w:rsidDel="0058574A" w:rsidRDefault="004429C7" w:rsidP="00355530">
      <w:pPr>
        <w:spacing w:after="0" w:line="20" w:lineRule="atLeast"/>
        <w:ind w:left="12" w:right="12"/>
        <w:rPr>
          <w:b/>
          <w:color w:val="AC2492"/>
          <w:sz w:val="20"/>
          <w:szCs w:val="20"/>
        </w:rPr>
      </w:pPr>
    </w:p>
    <w:p w14:paraId="123F7CEA" w14:textId="77777777" w:rsidR="004429C7" w:rsidRPr="00021445" w:rsidDel="0058574A" w:rsidRDefault="004429C7" w:rsidP="00355530">
      <w:pPr>
        <w:spacing w:after="0" w:line="20" w:lineRule="atLeast"/>
        <w:ind w:left="12" w:right="12"/>
        <w:rPr>
          <w:b/>
          <w:color w:val="AC2492"/>
          <w:sz w:val="20"/>
          <w:szCs w:val="20"/>
        </w:rPr>
      </w:pPr>
    </w:p>
    <w:p w14:paraId="28A7DD4C" w14:textId="77777777" w:rsidR="004429C7" w:rsidRPr="00021445" w:rsidDel="0058574A" w:rsidRDefault="004429C7" w:rsidP="00355530">
      <w:pPr>
        <w:spacing w:after="0" w:line="20" w:lineRule="atLeast"/>
        <w:ind w:left="12" w:right="12"/>
        <w:rPr>
          <w:b/>
          <w:color w:val="AC2492"/>
          <w:sz w:val="20"/>
          <w:szCs w:val="20"/>
        </w:rPr>
      </w:pPr>
    </w:p>
    <w:p w14:paraId="4AE1809B" w14:textId="77777777" w:rsidR="004429C7" w:rsidRPr="00021445" w:rsidDel="0058574A" w:rsidRDefault="004429C7" w:rsidP="00355530">
      <w:pPr>
        <w:spacing w:after="0" w:line="20" w:lineRule="atLeast"/>
        <w:ind w:left="12" w:right="12"/>
        <w:rPr>
          <w:b/>
          <w:color w:val="AC2492"/>
          <w:sz w:val="20"/>
          <w:szCs w:val="20"/>
        </w:rPr>
      </w:pPr>
    </w:p>
    <w:p w14:paraId="480F8589" w14:textId="77777777" w:rsidR="004429C7" w:rsidRPr="00021445" w:rsidDel="0058574A" w:rsidRDefault="004429C7" w:rsidP="00355530">
      <w:pPr>
        <w:spacing w:after="0" w:line="20" w:lineRule="atLeast"/>
        <w:ind w:left="12" w:right="12"/>
        <w:rPr>
          <w:b/>
          <w:color w:val="AC2492"/>
          <w:sz w:val="20"/>
          <w:szCs w:val="20"/>
        </w:rPr>
      </w:pPr>
    </w:p>
    <w:p w14:paraId="1682C0B3" w14:textId="77777777" w:rsidR="004429C7" w:rsidRPr="00021445" w:rsidDel="0058574A" w:rsidRDefault="004429C7" w:rsidP="00355530">
      <w:pPr>
        <w:spacing w:after="0" w:line="20" w:lineRule="atLeast"/>
        <w:ind w:left="12" w:right="12"/>
        <w:rPr>
          <w:b/>
          <w:color w:val="AC2492"/>
          <w:sz w:val="20"/>
          <w:szCs w:val="20"/>
        </w:rPr>
      </w:pPr>
    </w:p>
    <w:p w14:paraId="31274408" w14:textId="77777777" w:rsidR="004429C7" w:rsidRPr="00021445" w:rsidDel="0058574A" w:rsidRDefault="004429C7" w:rsidP="00355530">
      <w:pPr>
        <w:spacing w:after="0" w:line="20" w:lineRule="atLeast"/>
        <w:ind w:left="12" w:right="12"/>
        <w:rPr>
          <w:b/>
          <w:color w:val="AC2492"/>
          <w:sz w:val="20"/>
          <w:szCs w:val="20"/>
        </w:rPr>
      </w:pPr>
    </w:p>
    <w:p w14:paraId="4A69B8CD" w14:textId="77777777" w:rsidR="004429C7" w:rsidRPr="00021445" w:rsidDel="0058574A" w:rsidRDefault="004429C7" w:rsidP="00355530">
      <w:pPr>
        <w:spacing w:after="0" w:line="20" w:lineRule="atLeast"/>
        <w:ind w:left="12" w:right="12"/>
        <w:rPr>
          <w:b/>
          <w:color w:val="AC2492"/>
          <w:sz w:val="20"/>
          <w:szCs w:val="20"/>
        </w:rPr>
      </w:pPr>
    </w:p>
    <w:p w14:paraId="54E37EC4" w14:textId="77777777" w:rsidR="004429C7" w:rsidRPr="00021445" w:rsidDel="0058574A" w:rsidRDefault="004429C7" w:rsidP="00355530">
      <w:pPr>
        <w:spacing w:after="0" w:line="20" w:lineRule="atLeast"/>
        <w:ind w:left="12" w:right="12"/>
        <w:rPr>
          <w:b/>
          <w:color w:val="AC2492"/>
          <w:sz w:val="20"/>
          <w:szCs w:val="20"/>
        </w:rPr>
      </w:pPr>
    </w:p>
    <w:p w14:paraId="43BBF4CF" w14:textId="77777777" w:rsidR="0095133B" w:rsidRPr="00021445" w:rsidRDefault="00E016CC" w:rsidP="00355530">
      <w:pPr>
        <w:spacing w:after="0" w:line="20" w:lineRule="atLeast"/>
        <w:jc w:val="center"/>
        <w:rPr>
          <w:b/>
          <w:color w:val="AC2492"/>
          <w:sz w:val="52"/>
          <w:szCs w:val="52"/>
        </w:rPr>
      </w:pPr>
      <w:bookmarkStart w:id="0" w:name="_Hlk152767485"/>
      <w:r w:rsidRPr="00021445">
        <w:rPr>
          <w:b/>
          <w:color w:val="AC2492"/>
          <w:sz w:val="52"/>
          <w:szCs w:val="52"/>
        </w:rPr>
        <w:t xml:space="preserve">Leistungsverzeichnis </w:t>
      </w:r>
    </w:p>
    <w:p w14:paraId="037381DF" w14:textId="77777777" w:rsidR="00021445" w:rsidRPr="00021445" w:rsidRDefault="00021445" w:rsidP="00355530">
      <w:pPr>
        <w:spacing w:after="0" w:line="20" w:lineRule="atLeast"/>
        <w:jc w:val="center"/>
        <w:rPr>
          <w:b/>
          <w:color w:val="AC2492"/>
          <w:sz w:val="52"/>
          <w:szCs w:val="52"/>
        </w:rPr>
      </w:pPr>
    </w:p>
    <w:p w14:paraId="03CA1C36" w14:textId="7DABD3E3" w:rsidR="000A7E59" w:rsidRPr="00021445" w:rsidRDefault="00021445" w:rsidP="61537787">
      <w:pPr>
        <w:spacing w:after="0" w:line="20" w:lineRule="atLeast"/>
        <w:jc w:val="center"/>
        <w:rPr>
          <w:b/>
          <w:bCs/>
          <w:color w:val="000000" w:themeColor="text1"/>
          <w:sz w:val="20"/>
          <w:szCs w:val="20"/>
        </w:rPr>
      </w:pPr>
      <w:r w:rsidRPr="00021445">
        <w:rPr>
          <w:b/>
          <w:color w:val="AC2492"/>
          <w:sz w:val="36"/>
          <w:szCs w:val="36"/>
        </w:rPr>
        <w:t>Schachtabdeckung Klasse D 400, lichte Weite 800 mm, mit Auflagehölzern Mindeststärke 80 mm</w:t>
      </w:r>
    </w:p>
    <w:bookmarkEnd w:id="0"/>
    <w:p w14:paraId="7AB5418C" w14:textId="77777777" w:rsidR="009431DA" w:rsidRPr="00021445" w:rsidRDefault="009431DA" w:rsidP="00355530">
      <w:pPr>
        <w:spacing w:after="0" w:line="20" w:lineRule="atLeast"/>
        <w:rPr>
          <w:sz w:val="20"/>
          <w:szCs w:val="20"/>
        </w:rPr>
      </w:pPr>
    </w:p>
    <w:p w14:paraId="51865A82" w14:textId="410D86DF" w:rsidR="00DA071A" w:rsidRPr="00021445" w:rsidRDefault="008B4CA9" w:rsidP="00DA071A">
      <w:pPr>
        <w:pStyle w:val="Normal0"/>
        <w:spacing w:line="20" w:lineRule="atLeast"/>
        <w:rPr>
          <w:rFonts w:cs="Arial"/>
          <w:b/>
          <w:bCs/>
          <w:color w:val="000000" w:themeColor="text1"/>
          <w:sz w:val="22"/>
          <w:szCs w:val="22"/>
          <w:lang w:val="de-DE" w:eastAsia="de-DE" w:bidi="de-DE"/>
        </w:rPr>
      </w:pPr>
      <w:r w:rsidRPr="00021445">
        <w:rPr>
          <w:rFonts w:cs="Arial"/>
          <w:b/>
          <w:bCs/>
          <w:color w:val="000000" w:themeColor="text1"/>
          <w:sz w:val="22"/>
          <w:szCs w:val="22"/>
          <w:lang w:val="de-DE" w:eastAsia="de-DE" w:bidi="de-DE"/>
        </w:rPr>
        <w:t>Vorgangsnummer:  2026_00000005</w:t>
      </w:r>
      <w:r w:rsidR="00021445" w:rsidRPr="00021445">
        <w:rPr>
          <w:rFonts w:cs="Arial"/>
          <w:b/>
          <w:bCs/>
          <w:color w:val="000000" w:themeColor="text1"/>
          <w:sz w:val="22"/>
          <w:szCs w:val="22"/>
          <w:lang w:val="de-DE" w:eastAsia="de-DE" w:bidi="de-DE"/>
        </w:rPr>
        <w:t>2669</w:t>
      </w:r>
      <w:r w:rsidRPr="00021445">
        <w:rPr>
          <w:rFonts w:cs="Arial"/>
          <w:b/>
          <w:bCs/>
          <w:color w:val="000000" w:themeColor="text1"/>
          <w:sz w:val="22"/>
          <w:szCs w:val="22"/>
          <w:lang w:val="de-DE" w:eastAsia="de-DE" w:bidi="de-DE"/>
        </w:rPr>
        <w:t xml:space="preserve"> Schachtabdeckung</w:t>
      </w:r>
      <w:r w:rsidR="00164087">
        <w:rPr>
          <w:rFonts w:cs="Arial"/>
          <w:b/>
          <w:bCs/>
          <w:color w:val="000000" w:themeColor="text1"/>
          <w:sz w:val="22"/>
          <w:szCs w:val="22"/>
          <w:lang w:val="de-DE" w:eastAsia="de-DE" w:bidi="de-DE"/>
        </w:rPr>
        <w:t>_2</w:t>
      </w:r>
    </w:p>
    <w:p w14:paraId="59950D57" w14:textId="77777777" w:rsidR="008B4CA9" w:rsidRPr="00021445" w:rsidRDefault="008B4CA9" w:rsidP="00DA071A">
      <w:pPr>
        <w:pStyle w:val="Normal0"/>
        <w:spacing w:line="20" w:lineRule="atLeast"/>
        <w:rPr>
          <w:rFonts w:cs="Arial"/>
          <w:color w:val="000000" w:themeColor="text1"/>
          <w:sz w:val="22"/>
          <w:szCs w:val="22"/>
          <w:lang w:val="de-DE" w:eastAsia="de-DE" w:bidi="de-DE"/>
        </w:rPr>
      </w:pPr>
    </w:p>
    <w:p w14:paraId="2FC18D97" w14:textId="77777777" w:rsidR="008B4CA9" w:rsidRPr="00021445" w:rsidRDefault="008B4CA9" w:rsidP="00DA071A">
      <w:pPr>
        <w:pStyle w:val="Normal0"/>
        <w:spacing w:line="20" w:lineRule="atLeast"/>
        <w:rPr>
          <w:rFonts w:cs="Arial"/>
          <w:color w:val="000000" w:themeColor="text1"/>
          <w:sz w:val="22"/>
          <w:szCs w:val="22"/>
          <w:lang w:val="de-DE" w:eastAsia="de-DE" w:bidi="de-DE"/>
        </w:rPr>
      </w:pPr>
    </w:p>
    <w:p w14:paraId="4FC7C166" w14:textId="77777777" w:rsidR="008B4CA9" w:rsidRPr="00021445" w:rsidRDefault="008B4CA9" w:rsidP="00DA071A">
      <w:pPr>
        <w:pStyle w:val="Normal0"/>
        <w:spacing w:line="20" w:lineRule="atLeast"/>
        <w:rPr>
          <w:rFonts w:cs="Arial"/>
          <w:color w:val="000000" w:themeColor="text1"/>
          <w:sz w:val="22"/>
          <w:szCs w:val="22"/>
          <w:lang w:val="de-DE" w:eastAsia="de-DE" w:bidi="de-DE"/>
        </w:rPr>
      </w:pPr>
    </w:p>
    <w:p w14:paraId="347724B8" w14:textId="65ED701C" w:rsidR="00A22EE2" w:rsidRPr="00021445" w:rsidRDefault="00A22EE2" w:rsidP="008B4CA9">
      <w:pPr>
        <w:pStyle w:val="Normal0"/>
        <w:spacing w:line="20" w:lineRule="atLeast"/>
        <w:rPr>
          <w:rFonts w:cs="Arial"/>
          <w:color w:val="000000" w:themeColor="text1"/>
          <w:sz w:val="22"/>
          <w:szCs w:val="22"/>
          <w:lang w:val="de-DE" w:eastAsia="de-DE" w:bidi="de-DE"/>
        </w:rPr>
      </w:pPr>
    </w:p>
    <w:p w14:paraId="4D6620F8"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b/>
          <w:bCs/>
          <w:sz w:val="24"/>
          <w:szCs w:val="24"/>
        </w:rPr>
        <w:t>LV-Position: Schachtabdeckung Klasse D 400, lichte Weite 800 mm, mit Auflagehölzern Mindeststärke 80 mm</w:t>
      </w:r>
    </w:p>
    <w:p w14:paraId="620BB4B7"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Liefern einer Schachtabdeckung gemäß DIN EN 124 / DIN EN 124-2, Belastungsklasse D 400, geeignet für Verkehrsflächen mit Pkw- und Schwerlastverkehr.</w:t>
      </w:r>
    </w:p>
    <w:p w14:paraId="7620BC86"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 Schachtabdeckung muss passend zur vorhandenen Schachtgeometrie bzw. zur bestehenden technischen Ausführung geeignet sein. Die Ausführung muss dauerhaft verkehrssicher, klapperarm, wartungsfreundlich und gegen unbeabsichtigtes Öffnen gesichert sein.</w:t>
      </w:r>
    </w:p>
    <w:p w14:paraId="60ED5E08"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Technische Mindestanforderungen:</w:t>
      </w:r>
    </w:p>
    <w:p w14:paraId="0D3D54C4"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Belastungsklasse D 400 gemäß DIN EN 124 / DIN EN 124-2</w:t>
      </w:r>
    </w:p>
    <w:p w14:paraId="04E9A059"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Lichte Weite 800 mm</w:t>
      </w:r>
    </w:p>
    <w:p w14:paraId="11B93234"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 xml:space="preserve">Rahmenausführung passend zur vorhandenen Schachtöffnung, quadratisch mit </w:t>
      </w:r>
      <w:proofErr w:type="spellStart"/>
      <w:r w:rsidRPr="00021445">
        <w:rPr>
          <w:rFonts w:eastAsia="Times New Roman"/>
          <w:sz w:val="24"/>
          <w:szCs w:val="24"/>
        </w:rPr>
        <w:t>Kennmaß</w:t>
      </w:r>
      <w:proofErr w:type="spellEnd"/>
      <w:r w:rsidRPr="00021445">
        <w:rPr>
          <w:rFonts w:eastAsia="Times New Roman"/>
          <w:sz w:val="24"/>
          <w:szCs w:val="24"/>
        </w:rPr>
        <w:t xml:space="preserve"> ca. 1000 x 1000 mm oder gleichwertig</w:t>
      </w:r>
    </w:p>
    <w:p w14:paraId="08C7AD64"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Rahmenhöhe ca. 151 mm oder passend zur Bestandssituation</w:t>
      </w:r>
    </w:p>
    <w:p w14:paraId="6F538727"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Beton-Guss-Rahmen mit integrierter Justiervorrichtung oder technisch gleichwertige tragfähige Rahmenkonstruktion</w:t>
      </w:r>
    </w:p>
    <w:p w14:paraId="7274DB5A"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konische Ausführung oder technisch gleichwertige Ausführung</w:t>
      </w:r>
    </w:p>
    <w:p w14:paraId="080FF306"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Voll-Guss-Deckel, rund oder technisch gleichwertig</w:t>
      </w:r>
    </w:p>
    <w:p w14:paraId="66EAF33C"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Deckel mit 6 Ventilationsöffnungen</w:t>
      </w:r>
    </w:p>
    <w:p w14:paraId="5E823EA1"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austauschbare dämpfende Einlage zur Geräuschminderung, z. B. MEIPREN oder gleichwertig</w:t>
      </w:r>
    </w:p>
    <w:p w14:paraId="45A98DAA"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Deckel mit kraftschlüssiger Arretierung / Verriegelung</w:t>
      </w:r>
    </w:p>
    <w:p w14:paraId="14AC912C"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lastRenderedPageBreak/>
        <w:t>4 kraftschlüssige Federarretierungen aus Edelstahl oder technisch gleichwertige korrosionsbeständige Arretierungslösung</w:t>
      </w:r>
    </w:p>
    <w:p w14:paraId="3B49F35E"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Beschriftung „Fernwärme“ oder nach Vorgabe des Auftraggebers</w:t>
      </w:r>
    </w:p>
    <w:p w14:paraId="1F0A2156"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rutschhemmende, verkehrssichere Oberfläche</w:t>
      </w:r>
    </w:p>
    <w:p w14:paraId="62AD9EF5"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Austauschbarkeit von Deckel, dämpfender Einlage und Arretierung muss gewährleistet sein</w:t>
      </w:r>
    </w:p>
    <w:p w14:paraId="39B7F81E" w14:textId="77777777" w:rsidR="00021445" w:rsidRPr="00021445" w:rsidRDefault="00021445" w:rsidP="00021445">
      <w:pPr>
        <w:numPr>
          <w:ilvl w:val="0"/>
          <w:numId w:val="17"/>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geeignet für die dauerhafte Nutzung im öffentlichen bzw. betrieblichen Verkehrsraum</w:t>
      </w:r>
    </w:p>
    <w:p w14:paraId="61B66BF1"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Lieferung und Nebenleistungen:</w:t>
      </w:r>
    </w:p>
    <w:p w14:paraId="2E57DC9C"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In den Einheitspreis einzurechnen sind insbesondere:</w:t>
      </w:r>
    </w:p>
    <w:p w14:paraId="7BB72143"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Lieferung der vollständigen Schachtabdeckung einschließlich Rahmen, Deckel, dämpfender Einlage und Arretierung</w:t>
      </w:r>
    </w:p>
    <w:p w14:paraId="3B840A51"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Verpackung und geeignete Transportsicherung</w:t>
      </w:r>
    </w:p>
    <w:p w14:paraId="538C8C62"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Anlieferung frei Lager Herrenhausen</w:t>
      </w:r>
    </w:p>
    <w:p w14:paraId="51F265F7"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Palettierung auf geeigneten Flach- oder Einwegpaletten</w:t>
      </w:r>
    </w:p>
    <w:p w14:paraId="5B3E90D1"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Bereitstellung geeigneter Auflagehölzer zwischen den einzelnen Schachtabdeckungen</w:t>
      </w:r>
    </w:p>
    <w:p w14:paraId="0A4684D6"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produktbezogene Nachweise und Dokumentation</w:t>
      </w:r>
    </w:p>
    <w:p w14:paraId="4E62B03A"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technische Datenblätter</w:t>
      </w:r>
    </w:p>
    <w:p w14:paraId="3B0F7A89"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Konformitätserklärungen, Leistungserklärungen, Prüfzeugnisse oder vergleichbare Eignungsnachweise, soweit einschlägig</w:t>
      </w:r>
    </w:p>
    <w:p w14:paraId="5BDCAEF6"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Angaben zu Ersatzteilen, insbesondere austauschbaren Einlagen, Arretierungen und Deckeln</w:t>
      </w:r>
    </w:p>
    <w:p w14:paraId="3C31015D" w14:textId="77777777" w:rsidR="00021445" w:rsidRPr="00021445" w:rsidRDefault="00021445" w:rsidP="00021445">
      <w:pPr>
        <w:numPr>
          <w:ilvl w:val="0"/>
          <w:numId w:val="18"/>
        </w:numPr>
        <w:spacing w:before="100" w:beforeAutospacing="1" w:after="100" w:afterAutospacing="1" w:line="240" w:lineRule="auto"/>
        <w:ind w:right="0"/>
        <w:jc w:val="left"/>
        <w:rPr>
          <w:rFonts w:eastAsia="Times New Roman"/>
          <w:sz w:val="24"/>
          <w:szCs w:val="24"/>
        </w:rPr>
      </w:pPr>
      <w:r w:rsidRPr="00021445">
        <w:rPr>
          <w:rFonts w:eastAsia="Times New Roman"/>
          <w:sz w:val="24"/>
          <w:szCs w:val="24"/>
        </w:rPr>
        <w:t>Einbau-, Wartungs- und Bedienhinweise des Herstellers</w:t>
      </w:r>
    </w:p>
    <w:p w14:paraId="3F0E1923"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Anlieferung und Logistik:</w:t>
      </w:r>
    </w:p>
    <w:p w14:paraId="1AE73114"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 Anlieferung hat auf geeigneten Flach- oder Einwegpaletten zum Lager Herrenhausen zu erfolgen.</w:t>
      </w:r>
    </w:p>
    <w:p w14:paraId="32528C2E"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Für die Ein- und Auslagerung mit dem Gabelstapler müssen zwischen den einzelnen Schachtabdeckungen geeignete Auflagehölzer mit einer Mindeststärke von 80 mm eingelegt werden.</w:t>
      </w:r>
    </w:p>
    <w:p w14:paraId="23D8983B"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 Verpackung, Stapelung und Transportsicherung sind so auszuführen, dass Beschädigungen an Rahmen, Deckeln, dämpfenden Einlagen, Arretierungen, Beschriftungen und Oberflächen vermieden werden.</w:t>
      </w:r>
    </w:p>
    <w:p w14:paraId="4754C8E7"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Hinweis zur bisherigen technischen Ausführung / Gleichwertigkeit:</w:t>
      </w:r>
    </w:p>
    <w:p w14:paraId="1AAC2BF9"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 xml:space="preserve">Als bisherige technische Ausführung ist dem Auftraggeber eine Schachtabdeckung der Klasse D 400 gemäß DIN EN 124-2 bekannt, u. a. mit lichter Weite 800 mm, Beton-Guss-Rahmen mit integrierter Justiervorrichtung, austauschbarer dämpfender Einlage, Federarretierung, konischer Ausführung, </w:t>
      </w:r>
      <w:proofErr w:type="spellStart"/>
      <w:r w:rsidRPr="00021445">
        <w:rPr>
          <w:rFonts w:eastAsia="Times New Roman"/>
          <w:sz w:val="24"/>
          <w:szCs w:val="24"/>
        </w:rPr>
        <w:t>Kennmaß</w:t>
      </w:r>
      <w:proofErr w:type="spellEnd"/>
      <w:r w:rsidRPr="00021445">
        <w:rPr>
          <w:rFonts w:eastAsia="Times New Roman"/>
          <w:sz w:val="24"/>
          <w:szCs w:val="24"/>
        </w:rPr>
        <w:t xml:space="preserve"> ca. 1000 x 1000 mm, Rahmenhöhe ca. 151 mm, rundem Voll-Guss-Deckel, Beschriftung „Fernwärme“, 6 Ventilationsöffnungen sowie 4 kraftschlüssigen Federarretierungen aus Edelstahl.</w:t>
      </w:r>
    </w:p>
    <w:p w14:paraId="5A1FB211"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lastRenderedPageBreak/>
        <w:t xml:space="preserve">Die bisherige Ausführung entspricht nach Kenntnis des Auftraggebers einer </w:t>
      </w:r>
      <w:proofErr w:type="spellStart"/>
      <w:r w:rsidRPr="00021445">
        <w:rPr>
          <w:rFonts w:eastAsia="Times New Roman"/>
          <w:sz w:val="24"/>
          <w:szCs w:val="24"/>
        </w:rPr>
        <w:t>MeierGuss</w:t>
      </w:r>
      <w:proofErr w:type="spellEnd"/>
      <w:r w:rsidRPr="00021445">
        <w:rPr>
          <w:rFonts w:eastAsia="Times New Roman"/>
          <w:sz w:val="24"/>
          <w:szCs w:val="24"/>
        </w:rPr>
        <w:t>-Schachtabdeckung, interne Material-/Artikelreferenz #KNC000MERA0102, oder gleichwertig.</w:t>
      </w:r>
    </w:p>
    <w:p w14:paraId="0CFF2260"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 Benennung einer bisherigen Ausführung, eines Herstellers, Fabrikats, einer Artikelnummer oder internen Materialnummer dient ausschließlich der Beschreibung des technischen Mindeststandards, der Bestandsgleichheit und der funktionalen Kompatibilität. Angeboten werden dürfen ausdrücklich auch gleichwertige Produkte anderer Hersteller, sofern diese die vorgenannten technischen, funktionalen, qualitativen und logistischen Anforderungen vollständig erfüllen.</w:t>
      </w:r>
    </w:p>
    <w:p w14:paraId="32D67B71"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Der Bieter hat die Gleichwertigkeit durch geeignete technische Unterlagen, Datenblätter, Prüfzeugnisse, Konformitätserklärungen und sonstige Nachweise zu belegen.</w:t>
      </w:r>
    </w:p>
    <w:p w14:paraId="694A6B3A"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Abgrenzung:</w:t>
      </w:r>
    </w:p>
    <w:p w14:paraId="67006D5B"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Diese LV-Position bezieht sich ausschließlich auf die Ausführung mit Auflagehölzern zwischen den einzelnen Abdeckungen mit einer Mindeststärke von 80 mm. Die Ausführung ohne diese ausdrückliche 80-mm-Anforderung ist nicht Gegenstand dieser Position.</w:t>
      </w:r>
    </w:p>
    <w:p w14:paraId="16701B5F"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u w:val="single"/>
        </w:rPr>
      </w:pPr>
      <w:r w:rsidRPr="00021445">
        <w:rPr>
          <w:rFonts w:eastAsia="Times New Roman"/>
          <w:b/>
          <w:bCs/>
          <w:sz w:val="24"/>
          <w:szCs w:val="24"/>
          <w:u w:val="single"/>
        </w:rPr>
        <w:t>Preisangabe / Einheitspreis:</w:t>
      </w:r>
    </w:p>
    <w:p w14:paraId="65D6C0C9"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Der Angebotspreis ist als Einheitspreis in </w:t>
      </w:r>
      <w:r w:rsidRPr="00021445">
        <w:rPr>
          <w:rFonts w:eastAsia="Times New Roman"/>
          <w:b/>
          <w:bCs/>
          <w:sz w:val="24"/>
          <w:szCs w:val="24"/>
        </w:rPr>
        <w:t>EUR/Stück netto frei Lager Herrenhausen</w:t>
      </w:r>
      <w:r w:rsidRPr="00021445">
        <w:rPr>
          <w:rFonts w:eastAsia="Times New Roman"/>
          <w:sz w:val="24"/>
          <w:szCs w:val="24"/>
        </w:rPr>
        <w:t> anzugeben.</w:t>
      </w:r>
    </w:p>
    <w:p w14:paraId="7AAEBE7A"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Der Einheitspreis umfasst sämtliche zur vertragsgerechten Lieferung erforderlichen Leistungen einschließlich Verpackung, Palettierung, Transport, Anlieferung, Auflagehölzern mit Mindeststärke 80 mm, produktbezogener Nachweise, Datenblätter, Konformitätserklärungen und technischer Dokumentation.</w:t>
      </w:r>
    </w:p>
    <w:p w14:paraId="1CCE37E6" w14:textId="77777777"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sz w:val="24"/>
          <w:szCs w:val="24"/>
        </w:rPr>
        <w:t>Die gesetzliche Umsatzsteuer ist gesondert auszuweisen.</w:t>
      </w:r>
    </w:p>
    <w:p w14:paraId="2E43237C" w14:textId="4BFDB111" w:rsidR="00021445" w:rsidRPr="00021445" w:rsidRDefault="00021445" w:rsidP="00021445">
      <w:pPr>
        <w:spacing w:before="100" w:beforeAutospacing="1" w:after="100" w:afterAutospacing="1" w:line="240" w:lineRule="auto"/>
        <w:ind w:left="0" w:right="0" w:firstLine="0"/>
        <w:jc w:val="left"/>
        <w:rPr>
          <w:rFonts w:eastAsia="Times New Roman"/>
          <w:sz w:val="24"/>
          <w:szCs w:val="24"/>
        </w:rPr>
      </w:pPr>
      <w:r w:rsidRPr="00021445">
        <w:rPr>
          <w:rFonts w:eastAsia="Times New Roman"/>
          <w:b/>
          <w:bCs/>
          <w:sz w:val="24"/>
          <w:szCs w:val="24"/>
        </w:rPr>
        <w:t>Abrechnungseinheit:</w:t>
      </w:r>
      <w:r w:rsidRPr="00021445">
        <w:rPr>
          <w:rFonts w:eastAsia="Times New Roman"/>
          <w:sz w:val="24"/>
          <w:szCs w:val="24"/>
        </w:rPr>
        <w:t> Stück</w:t>
      </w:r>
      <w:r w:rsidRPr="00021445">
        <w:rPr>
          <w:rFonts w:eastAsia="Times New Roman"/>
          <w:sz w:val="24"/>
          <w:szCs w:val="24"/>
        </w:rPr>
        <w:br/>
      </w:r>
      <w:r w:rsidRPr="00021445">
        <w:rPr>
          <w:rFonts w:eastAsia="Times New Roman"/>
          <w:b/>
          <w:bCs/>
          <w:sz w:val="24"/>
          <w:szCs w:val="24"/>
        </w:rPr>
        <w:t>Menge:</w:t>
      </w:r>
      <w:r w:rsidRPr="00021445">
        <w:rPr>
          <w:rFonts w:eastAsia="Times New Roman"/>
          <w:sz w:val="24"/>
          <w:szCs w:val="24"/>
        </w:rPr>
        <w:t> </w:t>
      </w:r>
      <w:r>
        <w:rPr>
          <w:rFonts w:eastAsia="Times New Roman"/>
          <w:sz w:val="24"/>
          <w:szCs w:val="24"/>
        </w:rPr>
        <w:t>50 Stück</w:t>
      </w:r>
      <w:r w:rsidRPr="00021445">
        <w:rPr>
          <w:rFonts w:eastAsia="Times New Roman"/>
          <w:sz w:val="24"/>
          <w:szCs w:val="24"/>
        </w:rPr>
        <w:br/>
      </w:r>
      <w:r w:rsidRPr="00021445">
        <w:rPr>
          <w:rFonts w:eastAsia="Times New Roman"/>
          <w:b/>
          <w:bCs/>
          <w:sz w:val="24"/>
          <w:szCs w:val="24"/>
        </w:rPr>
        <w:t>Preis pro Stück:</w:t>
      </w:r>
      <w:r w:rsidRPr="00021445">
        <w:rPr>
          <w:rFonts w:eastAsia="Times New Roman"/>
          <w:sz w:val="24"/>
          <w:szCs w:val="24"/>
        </w:rPr>
        <w:t> </w:t>
      </w:r>
      <w:r w:rsidRPr="00021445">
        <w:rPr>
          <w:rFonts w:eastAsia="Times New Roman"/>
          <w:sz w:val="24"/>
          <w:szCs w:val="24"/>
          <w:highlight w:val="yellow"/>
        </w:rPr>
        <w:t>vom Bieter anzugeben</w:t>
      </w:r>
    </w:p>
    <w:p w14:paraId="35D298A2" w14:textId="77777777" w:rsidR="00021445" w:rsidRPr="00021445" w:rsidRDefault="00021445" w:rsidP="008B4CA9">
      <w:pPr>
        <w:pStyle w:val="Normal0"/>
        <w:spacing w:line="20" w:lineRule="atLeast"/>
        <w:rPr>
          <w:rFonts w:cs="Arial"/>
          <w:sz w:val="22"/>
          <w:szCs w:val="22"/>
          <w:lang w:val="de-DE"/>
        </w:rPr>
      </w:pPr>
    </w:p>
    <w:sectPr w:rsidR="00021445" w:rsidRPr="00021445" w:rsidSect="00F2584C">
      <w:headerReference w:type="default" r:id="rId12"/>
      <w:footerReference w:type="even" r:id="rId13"/>
      <w:footerReference w:type="default" r:id="rId14"/>
      <w:headerReference w:type="first" r:id="rId15"/>
      <w:footerReference w:type="first" r:id="rId16"/>
      <w:endnotePr>
        <w:numFmt w:val="upperRoman"/>
      </w:endnotePr>
      <w:pgSz w:w="11906" w:h="16838" w:code="9"/>
      <w:pgMar w:top="1417" w:right="1417" w:bottom="1134" w:left="1417"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7A45FB" w14:textId="77777777" w:rsidR="00EB5629" w:rsidRPr="00372B30" w:rsidRDefault="00EB5629" w:rsidP="00372B30">
      <w:pPr>
        <w:spacing w:line="180" w:lineRule="exact"/>
        <w:rPr>
          <w:sz w:val="14"/>
          <w:szCs w:val="14"/>
        </w:rPr>
      </w:pPr>
    </w:p>
    <w:p w14:paraId="30DB7597" w14:textId="77777777" w:rsidR="00EB5629" w:rsidRPr="00372B30" w:rsidRDefault="00EB5629" w:rsidP="00372B30">
      <w:pPr>
        <w:spacing w:line="180" w:lineRule="exact"/>
        <w:rPr>
          <w:sz w:val="14"/>
          <w:szCs w:val="14"/>
        </w:rPr>
      </w:pPr>
    </w:p>
    <w:p w14:paraId="6E3AFFAA" w14:textId="77777777" w:rsidR="00EB5629" w:rsidRPr="00372B30" w:rsidRDefault="00EB5629" w:rsidP="00372B30">
      <w:pPr>
        <w:spacing w:line="180" w:lineRule="exact"/>
        <w:rPr>
          <w:sz w:val="14"/>
          <w:szCs w:val="14"/>
        </w:rPr>
      </w:pPr>
    </w:p>
  </w:endnote>
  <w:endnote w:type="continuationSeparator" w:id="0">
    <w:p w14:paraId="065881EA" w14:textId="77777777" w:rsidR="00EB5629" w:rsidRDefault="00EB5629" w:rsidP="003E0E05">
      <w:pPr>
        <w:spacing w:line="240" w:lineRule="auto"/>
      </w:pPr>
      <w:r>
        <w:continuationSeparator/>
      </w:r>
    </w:p>
    <w:p w14:paraId="0C7CB0B3" w14:textId="77777777" w:rsidR="00EB5629" w:rsidRDefault="00EB5629"/>
  </w:endnote>
  <w:endnote w:type="continuationNotice" w:id="1">
    <w:p w14:paraId="0041DB0B" w14:textId="77777777" w:rsidR="00EB5629" w:rsidRDefault="00EB5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C9335D" w14:textId="77777777" w:rsidR="00654862" w:rsidRDefault="00654862">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Pr>
        <w:noProof/>
      </w:rPr>
      <w:t>2</w:t>
    </w:r>
    <w:r w:rsidRPr="001341F6">
      <w:fldChar w:fldCharType="end"/>
    </w:r>
    <w:r w:rsidRPr="001341F6">
      <w:t xml:space="preserve"> von </w:t>
    </w:r>
    <w:r>
      <w:rPr>
        <w:noProof/>
      </w:rPr>
      <w:fldChar w:fldCharType="begin"/>
    </w:r>
    <w:r>
      <w:rPr>
        <w:noProof/>
      </w:rPr>
      <w:instrText>NUMPAGES  \* Arabic  \* MERGEFORMAT</w:instrText>
    </w:r>
    <w:r>
      <w:rPr>
        <w:noProof/>
      </w:rP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3CF54" w14:textId="77777777" w:rsidR="00654862" w:rsidRDefault="00654862" w:rsidP="00C545EF">
    <w:pPr>
      <w:pStyle w:val="Fuzeile"/>
      <w:jc w:val="right"/>
    </w:pPr>
    <w:r w:rsidRPr="001341F6">
      <w:tab/>
    </w:r>
    <w:r w:rsidRPr="001341F6">
      <w:tab/>
    </w:r>
    <w:r w:rsidRPr="001341F6">
      <w:tab/>
    </w:r>
    <w:r w:rsidRPr="001341F6">
      <w:tab/>
    </w:r>
    <w:r w:rsidRPr="001341F6">
      <w:fldChar w:fldCharType="begin"/>
    </w:r>
    <w:r w:rsidRPr="001341F6">
      <w:instrText>PAGE  \* Arabic  \* MERGEFORMAT</w:instrText>
    </w:r>
    <w:r w:rsidRPr="001341F6">
      <w:fldChar w:fldCharType="separate"/>
    </w:r>
    <w:r w:rsidR="00A85F2B">
      <w:rPr>
        <w:noProof/>
      </w:rPr>
      <w:t>5</w:t>
    </w:r>
    <w:r w:rsidRPr="001341F6">
      <w:fldChar w:fldCharType="end"/>
    </w:r>
    <w:r w:rsidRPr="001341F6">
      <w:t xml:space="preserve"> von </w:t>
    </w:r>
    <w:r>
      <w:rPr>
        <w:noProof/>
      </w:rPr>
      <w:fldChar w:fldCharType="begin"/>
    </w:r>
    <w:r>
      <w:rPr>
        <w:noProof/>
      </w:rPr>
      <w:instrText>NUMPAGES  \* Arabic  \* MERGEFORMAT</w:instrText>
    </w:r>
    <w:r>
      <w:rPr>
        <w:noProof/>
      </w:rPr>
      <w:fldChar w:fldCharType="separate"/>
    </w:r>
    <w:r w:rsidR="00A85F2B">
      <w:rPr>
        <w:noProof/>
      </w:rPr>
      <w:t>14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D88A2" w14:textId="4638E45A" w:rsidR="00654862" w:rsidRDefault="0065486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A85F2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85F2B">
      <w:rPr>
        <w:b/>
        <w:bCs/>
        <w:noProof/>
      </w:rPr>
      <w:t>14</w:t>
    </w:r>
    <w:r>
      <w:rPr>
        <w:b/>
        <w:bCs/>
        <w:sz w:val="24"/>
        <w:szCs w:val="24"/>
      </w:rPr>
      <w:fldChar w:fldCharType="end"/>
    </w:r>
  </w:p>
  <w:p w14:paraId="05E2D29A" w14:textId="737173A7" w:rsidR="00654862" w:rsidRDefault="00654862" w:rsidP="005209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6689AE" w14:textId="77777777" w:rsidR="00EB5629" w:rsidRPr="00FB223E" w:rsidRDefault="00EB5629" w:rsidP="00FB223E">
      <w:pPr>
        <w:spacing w:line="180" w:lineRule="exact"/>
        <w:rPr>
          <w:sz w:val="14"/>
          <w:szCs w:val="14"/>
        </w:rPr>
      </w:pPr>
    </w:p>
    <w:p w14:paraId="16BCB9B2" w14:textId="77777777" w:rsidR="00EB5629" w:rsidRPr="00FB223E" w:rsidRDefault="00EB5629" w:rsidP="00FB223E">
      <w:pPr>
        <w:spacing w:line="180" w:lineRule="exact"/>
        <w:rPr>
          <w:sz w:val="14"/>
          <w:szCs w:val="14"/>
        </w:rPr>
      </w:pPr>
    </w:p>
    <w:p w14:paraId="612CA134" w14:textId="77777777" w:rsidR="00EB5629" w:rsidRPr="00FB223E" w:rsidRDefault="00EB5629" w:rsidP="00FB223E">
      <w:pPr>
        <w:spacing w:line="180" w:lineRule="exact"/>
        <w:rPr>
          <w:sz w:val="14"/>
          <w:szCs w:val="14"/>
        </w:rPr>
      </w:pPr>
    </w:p>
  </w:footnote>
  <w:footnote w:type="continuationSeparator" w:id="0">
    <w:p w14:paraId="6015D289" w14:textId="77777777" w:rsidR="00EB5629" w:rsidRDefault="00EB5629" w:rsidP="003E0E05">
      <w:pPr>
        <w:spacing w:line="240" w:lineRule="auto"/>
      </w:pPr>
      <w:r>
        <w:continuationSeparator/>
      </w:r>
    </w:p>
    <w:p w14:paraId="403AB5F3" w14:textId="77777777" w:rsidR="00EB5629" w:rsidRDefault="00EB5629"/>
  </w:footnote>
  <w:footnote w:type="continuationNotice" w:id="1">
    <w:p w14:paraId="1BF08B46" w14:textId="77777777" w:rsidR="00EB5629" w:rsidRDefault="00EB56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66A324" w14:textId="397F743B" w:rsidR="00654862" w:rsidRDefault="00654862" w:rsidP="00D04C6C">
    <w:pPr>
      <w:pStyle w:val="Kopfzeile"/>
      <w:jc w:val="center"/>
    </w:pPr>
    <w:r>
      <w:rPr>
        <w:noProof/>
      </w:rPr>
      <w:drawing>
        <wp:anchor distT="0" distB="0" distL="114300" distR="114300" simplePos="0" relativeHeight="251658240" behindDoc="0" locked="0" layoutInCell="1" allowOverlap="1" wp14:anchorId="066FDB7A" wp14:editId="64E44644">
          <wp:simplePos x="0" y="0"/>
          <wp:positionH relativeFrom="page">
            <wp:posOffset>6530975</wp:posOffset>
          </wp:positionH>
          <wp:positionV relativeFrom="page">
            <wp:posOffset>307671</wp:posOffset>
          </wp:positionV>
          <wp:extent cx="514230" cy="392872"/>
          <wp:effectExtent l="0" t="0" r="635" b="762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230" cy="392872"/>
                  </a:xfrm>
                  <a:prstGeom prst="rect">
                    <a:avLst/>
                  </a:prstGeom>
                </pic:spPr>
              </pic:pic>
            </a:graphicData>
          </a:graphic>
          <wp14:sizeRelH relativeFrom="page">
            <wp14:pctWidth>0</wp14:pctWidth>
          </wp14:sizeRelH>
          <wp14:sizeRelV relativeFrom="page">
            <wp14:pctHeight>0</wp14:pctHeight>
          </wp14:sizeRelV>
        </wp:anchor>
      </w:drawing>
    </w:r>
    <w:r w:rsidRPr="00692398">
      <w:rPr>
        <w:color w:val="808080" w:themeColor="background1" w:themeShade="80"/>
        <w:sz w:val="18"/>
      </w:rPr>
      <w:t xml:space="preserve">Leistungsverzeichnis </w:t>
    </w:r>
    <w:r w:rsidR="00D04C6C" w:rsidRPr="00D04C6C">
      <w:rPr>
        <w:color w:val="808080" w:themeColor="background1" w:themeShade="80"/>
        <w:sz w:val="18"/>
      </w:rPr>
      <w:t xml:space="preserve">für die Grünflächenpflege an Standorten der enercity Gruppe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CB6269" w14:textId="2C8B0D38" w:rsidR="00654862" w:rsidRDefault="00654862">
    <w:pPr>
      <w:pStyle w:val="Kopfzeile"/>
    </w:pPr>
    <w:r>
      <w:rPr>
        <w:noProof/>
      </w:rPr>
      <w:drawing>
        <wp:anchor distT="0" distB="0" distL="114300" distR="114300" simplePos="0" relativeHeight="251658241" behindDoc="0" locked="0" layoutInCell="1" allowOverlap="1" wp14:anchorId="6D86E439" wp14:editId="55E99DB3">
          <wp:simplePos x="0" y="0"/>
          <wp:positionH relativeFrom="page">
            <wp:posOffset>6258974</wp:posOffset>
          </wp:positionH>
          <wp:positionV relativeFrom="page">
            <wp:posOffset>301873</wp:posOffset>
          </wp:positionV>
          <wp:extent cx="900000" cy="6876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ErR0EFFmRweN1p" int2:id="0h5JgOq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326CD728"/>
    <w:lvl w:ilvl="0">
      <w:start w:val="1"/>
      <w:numFmt w:val="decimal"/>
      <w:pStyle w:val="Listennummer"/>
      <w:lvlText w:val="%1."/>
      <w:lvlJc w:val="left"/>
      <w:pPr>
        <w:tabs>
          <w:tab w:val="num" w:pos="360"/>
        </w:tabs>
        <w:ind w:left="360" w:hanging="360"/>
      </w:pPr>
    </w:lvl>
  </w:abstractNum>
  <w:abstractNum w:abstractNumId="5" w15:restartNumberingAfterBreak="0">
    <w:nsid w:val="06483327"/>
    <w:multiLevelType w:val="hybridMultilevel"/>
    <w:tmpl w:val="742E7260"/>
    <w:styleLink w:val="berschriften"/>
    <w:lvl w:ilvl="0" w:tplc="65A84028">
      <w:start w:val="1"/>
      <w:numFmt w:val="bullet"/>
      <w:lvlText w:val=""/>
      <w:lvlJc w:val="left"/>
      <w:pPr>
        <w:ind w:left="720" w:hanging="360"/>
      </w:pPr>
      <w:rPr>
        <w:rFonts w:ascii="Symbol" w:hAnsi="Symbol" w:hint="default"/>
      </w:rPr>
    </w:lvl>
    <w:lvl w:ilvl="1" w:tplc="BD8E98E6">
      <w:start w:val="1"/>
      <w:numFmt w:val="bullet"/>
      <w:lvlText w:val="o"/>
      <w:lvlJc w:val="left"/>
      <w:pPr>
        <w:ind w:left="1440" w:hanging="360"/>
      </w:pPr>
      <w:rPr>
        <w:rFonts w:ascii="Courier New" w:hAnsi="Courier New" w:hint="default"/>
      </w:rPr>
    </w:lvl>
    <w:lvl w:ilvl="2" w:tplc="1D883604">
      <w:start w:val="1"/>
      <w:numFmt w:val="bullet"/>
      <w:lvlText w:val=""/>
      <w:lvlJc w:val="left"/>
      <w:pPr>
        <w:ind w:left="2160" w:hanging="360"/>
      </w:pPr>
      <w:rPr>
        <w:rFonts w:ascii="Wingdings" w:hAnsi="Wingdings" w:hint="default"/>
      </w:rPr>
    </w:lvl>
    <w:lvl w:ilvl="3" w:tplc="A224AFD8">
      <w:start w:val="1"/>
      <w:numFmt w:val="bullet"/>
      <w:lvlText w:val=""/>
      <w:lvlJc w:val="left"/>
      <w:pPr>
        <w:ind w:left="2880" w:hanging="360"/>
      </w:pPr>
      <w:rPr>
        <w:rFonts w:ascii="Symbol" w:hAnsi="Symbol" w:hint="default"/>
      </w:rPr>
    </w:lvl>
    <w:lvl w:ilvl="4" w:tplc="86FA91FC">
      <w:start w:val="1"/>
      <w:numFmt w:val="bullet"/>
      <w:lvlText w:val="o"/>
      <w:lvlJc w:val="left"/>
      <w:pPr>
        <w:ind w:left="3600" w:hanging="360"/>
      </w:pPr>
      <w:rPr>
        <w:rFonts w:ascii="Courier New" w:hAnsi="Courier New" w:hint="default"/>
      </w:rPr>
    </w:lvl>
    <w:lvl w:ilvl="5" w:tplc="EB40B2F4">
      <w:start w:val="1"/>
      <w:numFmt w:val="bullet"/>
      <w:lvlText w:val=""/>
      <w:lvlJc w:val="left"/>
      <w:pPr>
        <w:ind w:left="4320" w:hanging="360"/>
      </w:pPr>
      <w:rPr>
        <w:rFonts w:ascii="Wingdings" w:hAnsi="Wingdings" w:hint="default"/>
      </w:rPr>
    </w:lvl>
    <w:lvl w:ilvl="6" w:tplc="A9E431A8">
      <w:start w:val="1"/>
      <w:numFmt w:val="bullet"/>
      <w:lvlText w:val=""/>
      <w:lvlJc w:val="left"/>
      <w:pPr>
        <w:ind w:left="5040" w:hanging="360"/>
      </w:pPr>
      <w:rPr>
        <w:rFonts w:ascii="Symbol" w:hAnsi="Symbol" w:hint="default"/>
      </w:rPr>
    </w:lvl>
    <w:lvl w:ilvl="7" w:tplc="45E6F818">
      <w:start w:val="1"/>
      <w:numFmt w:val="bullet"/>
      <w:lvlText w:val="o"/>
      <w:lvlJc w:val="left"/>
      <w:pPr>
        <w:ind w:left="5760" w:hanging="360"/>
      </w:pPr>
      <w:rPr>
        <w:rFonts w:ascii="Courier New" w:hAnsi="Courier New" w:hint="default"/>
      </w:rPr>
    </w:lvl>
    <w:lvl w:ilvl="8" w:tplc="42B481F6">
      <w:start w:val="1"/>
      <w:numFmt w:val="bullet"/>
      <w:lvlText w:val=""/>
      <w:lvlJc w:val="left"/>
      <w:pPr>
        <w:ind w:left="6480" w:hanging="360"/>
      </w:pPr>
      <w:rPr>
        <w:rFonts w:ascii="Wingdings" w:hAnsi="Wingdings" w:hint="default"/>
      </w:rPr>
    </w:lvl>
  </w:abstractNum>
  <w:abstractNum w:abstractNumId="6" w15:restartNumberingAfterBreak="0">
    <w:nsid w:val="1CDA13D5"/>
    <w:multiLevelType w:val="multilevel"/>
    <w:tmpl w:val="97960464"/>
    <w:styleLink w:val="1ai"/>
    <w:lvl w:ilvl="0">
      <w:start w:val="1"/>
      <w:numFmt w:val="bullet"/>
      <w:pStyle w:val="Aufzhlungszeichen"/>
      <w:lvlText w:val=""/>
      <w:lvlJc w:val="left"/>
      <w:pPr>
        <w:tabs>
          <w:tab w:val="num" w:pos="340"/>
        </w:tabs>
        <w:ind w:left="340" w:hanging="340"/>
      </w:pPr>
      <w:rPr>
        <w:rFonts w:ascii="Symbol" w:hAnsi="Symbol" w:hint="default"/>
        <w:color w:val="auto"/>
        <w:sz w:val="18"/>
      </w:rPr>
    </w:lvl>
    <w:lvl w:ilvl="1">
      <w:start w:val="1"/>
      <w:numFmt w:val="bullet"/>
      <w:pStyle w:val="Aufzhlungszeichen2"/>
      <w:lvlText w:val=""/>
      <w:lvlJc w:val="left"/>
      <w:pPr>
        <w:tabs>
          <w:tab w:val="num" w:pos="680"/>
        </w:tabs>
        <w:ind w:left="680" w:hanging="340"/>
      </w:pPr>
      <w:rPr>
        <w:rFonts w:ascii="Symbol" w:hAnsi="Symbol" w:hint="default"/>
        <w:color w:val="auto"/>
      </w:rPr>
    </w:lvl>
    <w:lvl w:ilvl="2">
      <w:start w:val="1"/>
      <w:numFmt w:val="bullet"/>
      <w:pStyle w:val="Aufzhlungszeichen3"/>
      <w:lvlText w:val=""/>
      <w:lvlJc w:val="left"/>
      <w:pPr>
        <w:tabs>
          <w:tab w:val="num" w:pos="1020"/>
        </w:tabs>
        <w:ind w:left="1020" w:hanging="340"/>
      </w:pPr>
      <w:rPr>
        <w:rFonts w:ascii="Symbol" w:hAnsi="Symbol" w:hint="default"/>
        <w:color w:val="auto"/>
      </w:rPr>
    </w:lvl>
    <w:lvl w:ilvl="3">
      <w:start w:val="1"/>
      <w:numFmt w:val="bullet"/>
      <w:pStyle w:val="Aufzhlungszeichen4"/>
      <w:lvlText w:val=""/>
      <w:lvlJc w:val="left"/>
      <w:pPr>
        <w:tabs>
          <w:tab w:val="num" w:pos="1360"/>
        </w:tabs>
        <w:ind w:left="1360" w:hanging="340"/>
      </w:pPr>
      <w:rPr>
        <w:rFonts w:ascii="Symbol" w:hAnsi="Symbol" w:hint="default"/>
        <w:color w:val="auto"/>
      </w:rPr>
    </w:lvl>
    <w:lvl w:ilvl="4">
      <w:start w:val="1"/>
      <w:numFmt w:val="bullet"/>
      <w:lvlText w:val=""/>
      <w:lvlJc w:val="left"/>
      <w:pPr>
        <w:tabs>
          <w:tab w:val="num" w:pos="1700"/>
        </w:tabs>
        <w:ind w:left="1700" w:hanging="340"/>
      </w:pPr>
      <w:rPr>
        <w:rFonts w:ascii="Wingdings" w:hAnsi="Wingdings" w:hint="default"/>
        <w:color w:val="000000"/>
      </w:rPr>
    </w:lvl>
    <w:lvl w:ilvl="5">
      <w:start w:val="1"/>
      <w:numFmt w:val="bullet"/>
      <w:lvlText w:val=""/>
      <w:lvlJc w:val="left"/>
      <w:pPr>
        <w:tabs>
          <w:tab w:val="num" w:pos="2040"/>
        </w:tabs>
        <w:ind w:left="2040" w:hanging="340"/>
      </w:pPr>
      <w:rPr>
        <w:rFonts w:ascii="Wingdings" w:hAnsi="Wingdings" w:hint="default"/>
        <w:color w:val="000000"/>
      </w:rPr>
    </w:lvl>
    <w:lvl w:ilvl="6">
      <w:start w:val="1"/>
      <w:numFmt w:val="bullet"/>
      <w:lvlText w:val=""/>
      <w:lvlJc w:val="left"/>
      <w:pPr>
        <w:tabs>
          <w:tab w:val="num" w:pos="2380"/>
        </w:tabs>
        <w:ind w:left="2380" w:hanging="340"/>
      </w:pPr>
      <w:rPr>
        <w:rFonts w:ascii="Wingdings" w:hAnsi="Wingdings" w:hint="default"/>
        <w:color w:val="000000"/>
      </w:rPr>
    </w:lvl>
    <w:lvl w:ilvl="7">
      <w:start w:val="1"/>
      <w:numFmt w:val="bullet"/>
      <w:lvlText w:val=""/>
      <w:lvlJc w:val="left"/>
      <w:pPr>
        <w:tabs>
          <w:tab w:val="num" w:pos="2720"/>
        </w:tabs>
        <w:ind w:left="2720" w:hanging="340"/>
      </w:pPr>
      <w:rPr>
        <w:rFonts w:ascii="Wingdings" w:hAnsi="Wingdings" w:hint="default"/>
        <w:color w:val="000000"/>
      </w:rPr>
    </w:lvl>
    <w:lvl w:ilvl="8">
      <w:start w:val="1"/>
      <w:numFmt w:val="bullet"/>
      <w:lvlText w:val=""/>
      <w:lvlJc w:val="left"/>
      <w:pPr>
        <w:tabs>
          <w:tab w:val="num" w:pos="3060"/>
        </w:tabs>
        <w:ind w:left="3060" w:hanging="340"/>
      </w:pPr>
      <w:rPr>
        <w:rFonts w:ascii="Wingdings" w:hAnsi="Wingdings" w:hint="default"/>
        <w:color w:val="000000"/>
      </w:rPr>
    </w:lvl>
  </w:abstractNum>
  <w:abstractNum w:abstractNumId="7" w15:restartNumberingAfterBreak="0">
    <w:nsid w:val="21131D06"/>
    <w:multiLevelType w:val="multilevel"/>
    <w:tmpl w:val="34480376"/>
    <w:styleLink w:val="Aufzhlung"/>
    <w:lvl w:ilvl="0">
      <w:start w:val="1"/>
      <w:numFmt w:val="decimal"/>
      <w:lvlText w:val="%1"/>
      <w:lvlJc w:val="left"/>
      <w:pPr>
        <w:tabs>
          <w:tab w:val="num" w:pos="2466"/>
        </w:tabs>
        <w:ind w:left="2466" w:hanging="340"/>
      </w:pPr>
      <w:rPr>
        <w:b/>
        <w:i w:val="0"/>
        <w:sz w:val="22"/>
      </w:rPr>
    </w:lvl>
    <w:lvl w:ilvl="1">
      <w:start w:val="1"/>
      <w:numFmt w:val="decimal"/>
      <w:lvlText w:val="%1.%2"/>
      <w:lvlJc w:val="left"/>
      <w:pPr>
        <w:ind w:left="964" w:hanging="680"/>
      </w:pPr>
      <w:rPr>
        <w:b/>
        <w:i w:val="0"/>
        <w:sz w:val="18"/>
      </w:rPr>
    </w:lvl>
    <w:lvl w:ilvl="2">
      <w:start w:val="1"/>
      <w:numFmt w:val="decimal"/>
      <w:lvlText w:val="%1.%2.%3"/>
      <w:lvlJc w:val="left"/>
      <w:pPr>
        <w:ind w:left="4140" w:hanging="1021"/>
      </w:pPr>
      <w:rPr>
        <w:rFonts w:ascii="Arial" w:hAnsi="Arial" w:hint="default"/>
        <w:b/>
        <w:i w:val="0"/>
        <w:sz w:val="18"/>
      </w:rPr>
    </w:lvl>
    <w:lvl w:ilvl="3">
      <w:start w:val="1"/>
      <w:numFmt w:val="decimal"/>
      <w:lvlText w:val="%1.%2.%3.%4"/>
      <w:lvlJc w:val="left"/>
      <w:pPr>
        <w:ind w:left="1361" w:hanging="1361"/>
      </w:pPr>
      <w:rPr>
        <w:rFonts w:ascii="Arial" w:hAnsi="Arial" w:hint="default"/>
        <w:b/>
        <w:i w:val="0"/>
        <w:sz w:val="18"/>
      </w:rPr>
    </w:lvl>
    <w:lvl w:ilvl="4">
      <w:start w:val="1"/>
      <w:numFmt w:val="decimal"/>
      <w:lvlText w:val="%5"/>
      <w:lvlJc w:val="left"/>
      <w:pPr>
        <w:tabs>
          <w:tab w:val="num" w:pos="340"/>
        </w:tabs>
        <w:ind w:left="0" w:firstLine="0"/>
      </w:pPr>
      <w:rPr>
        <w:rFonts w:ascii="Arial" w:hAnsi="Arial" w:hint="default"/>
        <w:b/>
        <w:i w:val="0"/>
        <w:sz w:val="18"/>
      </w:rPr>
    </w:lvl>
    <w:lvl w:ilvl="5">
      <w:start w:val="1"/>
      <w:numFmt w:val="decimal"/>
      <w:lvlText w:val="%5.%6"/>
      <w:lvlJc w:val="left"/>
      <w:pPr>
        <w:ind w:left="0" w:firstLine="0"/>
      </w:pPr>
      <w:rPr>
        <w:rFonts w:ascii="Arial" w:hAnsi="Arial" w:hint="default"/>
        <w:b/>
        <w:i w:val="0"/>
        <w:sz w:val="18"/>
      </w:rPr>
    </w:lvl>
    <w:lvl w:ilvl="6">
      <w:start w:val="1"/>
      <w:numFmt w:val="decimal"/>
      <w:lvlText w:val="%5.%6.%7"/>
      <w:lvlJc w:val="left"/>
      <w:pPr>
        <w:ind w:left="0" w:firstLine="0"/>
      </w:pPr>
      <w:rPr>
        <w:rFonts w:ascii="Arial" w:hAnsi="Arial" w:hint="default"/>
        <w:b/>
        <w:i w:val="0"/>
        <w:sz w:val="18"/>
      </w:rPr>
    </w:lvl>
    <w:lvl w:ilvl="7">
      <w:start w:val="1"/>
      <w:numFmt w:val="decimal"/>
      <w:lvlText w:val="%5.%6.%7.%8"/>
      <w:lvlJc w:val="left"/>
      <w:pPr>
        <w:ind w:left="0" w:firstLine="0"/>
      </w:pPr>
      <w:rPr>
        <w:rFonts w:ascii="Arial" w:hAnsi="Arial" w:hint="default"/>
        <w:b/>
        <w:i w:val="0"/>
        <w:sz w:val="18"/>
      </w:rPr>
    </w:lvl>
    <w:lvl w:ilvl="8">
      <w:start w:val="1"/>
      <w:numFmt w:val="decimal"/>
      <w:lvlRestart w:val="0"/>
      <w:suff w:val="nothing"/>
      <w:lvlText w:val=""/>
      <w:lvlJc w:val="left"/>
      <w:pPr>
        <w:ind w:left="0" w:firstLine="0"/>
      </w:pPr>
    </w:lvl>
  </w:abstractNum>
  <w:abstractNum w:abstractNumId="8" w15:restartNumberingAfterBreak="0">
    <w:nsid w:val="24CE384E"/>
    <w:multiLevelType w:val="multilevel"/>
    <w:tmpl w:val="7486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784865"/>
    <w:multiLevelType w:val="multilevel"/>
    <w:tmpl w:val="2B88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561ECC"/>
    <w:multiLevelType w:val="singleLevel"/>
    <w:tmpl w:val="709A45EE"/>
    <w:styleLink w:val="111111"/>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2D391F61"/>
    <w:multiLevelType w:val="multilevel"/>
    <w:tmpl w:val="A5CE5B42"/>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2" w15:restartNumberingAfterBreak="0">
    <w:nsid w:val="38166983"/>
    <w:multiLevelType w:val="hybridMultilevel"/>
    <w:tmpl w:val="0ED698B0"/>
    <w:lvl w:ilvl="0" w:tplc="64D24618">
      <w:start w:val="1"/>
      <w:numFmt w:val="bullet"/>
      <w:pStyle w:val="AISAufzhlung2a"/>
      <w:lvlText w:val="▫"/>
      <w:lvlJc w:val="left"/>
      <w:pPr>
        <w:tabs>
          <w:tab w:val="num" w:pos="1211"/>
        </w:tabs>
        <w:ind w:left="1211" w:hanging="360"/>
      </w:pPr>
      <w:rPr>
        <w:rFonts w:ascii="Courier New" w:hAnsi="Courier New" w:hint="default"/>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2636D"/>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4" w15:restartNumberingAfterBreak="0">
    <w:nsid w:val="415D4646"/>
    <w:multiLevelType w:val="hybridMultilevel"/>
    <w:tmpl w:val="8EAE28E2"/>
    <w:lvl w:ilvl="0" w:tplc="408242D0">
      <w:numFmt w:val="bullet"/>
      <w:lvlText w:val=""/>
      <w:lvlJc w:val="left"/>
      <w:pPr>
        <w:ind w:left="720" w:hanging="360"/>
      </w:pPr>
      <w:rPr>
        <w:rFonts w:ascii="Symbol" w:eastAsia="Arial"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6152BC"/>
    <w:multiLevelType w:val="multilevel"/>
    <w:tmpl w:val="5EB84362"/>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6" w15:restartNumberingAfterBreak="0">
    <w:nsid w:val="737761CD"/>
    <w:multiLevelType w:val="multilevel"/>
    <w:tmpl w:val="0407001F"/>
    <w:styleLink w:val="ArtikelAbschnitt"/>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8FA6B40"/>
    <w:multiLevelType w:val="hybridMultilevel"/>
    <w:tmpl w:val="75A81E86"/>
    <w:lvl w:ilvl="0" w:tplc="408242D0">
      <w:numFmt w:val="bullet"/>
      <w:lvlText w:val=""/>
      <w:lvlJc w:val="left"/>
      <w:pPr>
        <w:ind w:left="720" w:hanging="360"/>
      </w:pPr>
      <w:rPr>
        <w:rFonts w:ascii="Symbol" w:eastAsia="Arial"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8321519">
    <w:abstractNumId w:val="5"/>
  </w:num>
  <w:num w:numId="2" w16cid:durableId="2007635446">
    <w:abstractNumId w:val="11"/>
  </w:num>
  <w:num w:numId="3" w16cid:durableId="2112311125">
    <w:abstractNumId w:val="4"/>
  </w:num>
  <w:num w:numId="4" w16cid:durableId="913513591">
    <w:abstractNumId w:val="3"/>
  </w:num>
  <w:num w:numId="5" w16cid:durableId="1557544462">
    <w:abstractNumId w:val="2"/>
  </w:num>
  <w:num w:numId="6" w16cid:durableId="1470512716">
    <w:abstractNumId w:val="1"/>
  </w:num>
  <w:num w:numId="7" w16cid:durableId="1312053146">
    <w:abstractNumId w:val="0"/>
  </w:num>
  <w:num w:numId="8" w16cid:durableId="918176351">
    <w:abstractNumId w:val="15"/>
  </w:num>
  <w:num w:numId="9" w16cid:durableId="2009168526">
    <w:abstractNumId w:val="7"/>
  </w:num>
  <w:num w:numId="10" w16cid:durableId="1368405856">
    <w:abstractNumId w:val="10"/>
  </w:num>
  <w:num w:numId="11" w16cid:durableId="57478164">
    <w:abstractNumId w:val="6"/>
  </w:num>
  <w:num w:numId="12" w16cid:durableId="1867907702">
    <w:abstractNumId w:val="16"/>
  </w:num>
  <w:num w:numId="13" w16cid:durableId="519047444">
    <w:abstractNumId w:val="12"/>
  </w:num>
  <w:num w:numId="14" w16cid:durableId="1261793225">
    <w:abstractNumId w:val="13"/>
  </w:num>
  <w:num w:numId="15" w16cid:durableId="2089571444">
    <w:abstractNumId w:val="14"/>
  </w:num>
  <w:num w:numId="16" w16cid:durableId="1864397480">
    <w:abstractNumId w:val="17"/>
  </w:num>
  <w:num w:numId="17" w16cid:durableId="1358386162">
    <w:abstractNumId w:val="9"/>
  </w:num>
  <w:num w:numId="18" w16cid:durableId="232980897">
    <w:abstractNumId w:val="8"/>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QFSet/>
  <w:defaultTabStop w:val="340"/>
  <w:autoHyphenation/>
  <w:hyphenationZone w:val="425"/>
  <w:characterSpacingControl w:val="doNotCompress"/>
  <w:hdrShapeDefaults>
    <o:shapedefaults v:ext="edit" spidmax="2050"/>
  </w:hdrShapeDefaults>
  <w:footnotePr>
    <w:footnote w:id="-1"/>
    <w:footnote w:id="0"/>
    <w:footnote w:id="1"/>
  </w:footnotePr>
  <w:endnotePr>
    <w:numFmt w:val="upperRoman"/>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B1"/>
    <w:rsid w:val="00000BD1"/>
    <w:rsid w:val="00000D5C"/>
    <w:rsid w:val="00000EFE"/>
    <w:rsid w:val="00000F29"/>
    <w:rsid w:val="00000F6C"/>
    <w:rsid w:val="000018B9"/>
    <w:rsid w:val="00002098"/>
    <w:rsid w:val="000026AD"/>
    <w:rsid w:val="0000271A"/>
    <w:rsid w:val="00002F54"/>
    <w:rsid w:val="00005733"/>
    <w:rsid w:val="00005D21"/>
    <w:rsid w:val="00005E4A"/>
    <w:rsid w:val="000064BA"/>
    <w:rsid w:val="0000704B"/>
    <w:rsid w:val="000070C7"/>
    <w:rsid w:val="000075B9"/>
    <w:rsid w:val="00007861"/>
    <w:rsid w:val="00007AD4"/>
    <w:rsid w:val="00007EE7"/>
    <w:rsid w:val="00010AD3"/>
    <w:rsid w:val="00010C34"/>
    <w:rsid w:val="00010D56"/>
    <w:rsid w:val="00010F50"/>
    <w:rsid w:val="00010FDC"/>
    <w:rsid w:val="00011077"/>
    <w:rsid w:val="000116E4"/>
    <w:rsid w:val="0001181F"/>
    <w:rsid w:val="00011A69"/>
    <w:rsid w:val="000124D4"/>
    <w:rsid w:val="0001258F"/>
    <w:rsid w:val="0001279A"/>
    <w:rsid w:val="00012A9D"/>
    <w:rsid w:val="00012C32"/>
    <w:rsid w:val="00013063"/>
    <w:rsid w:val="000134B4"/>
    <w:rsid w:val="000142AB"/>
    <w:rsid w:val="000144CC"/>
    <w:rsid w:val="000146E3"/>
    <w:rsid w:val="00014BCE"/>
    <w:rsid w:val="00014E74"/>
    <w:rsid w:val="00014F85"/>
    <w:rsid w:val="00015831"/>
    <w:rsid w:val="000166F1"/>
    <w:rsid w:val="00017082"/>
    <w:rsid w:val="00017268"/>
    <w:rsid w:val="00017B6E"/>
    <w:rsid w:val="000202F8"/>
    <w:rsid w:val="00020456"/>
    <w:rsid w:val="000212B5"/>
    <w:rsid w:val="00021383"/>
    <w:rsid w:val="00021445"/>
    <w:rsid w:val="00021C9F"/>
    <w:rsid w:val="00021FC5"/>
    <w:rsid w:val="0002219A"/>
    <w:rsid w:val="00022E13"/>
    <w:rsid w:val="00023AEF"/>
    <w:rsid w:val="000240F2"/>
    <w:rsid w:val="000250A4"/>
    <w:rsid w:val="000250AD"/>
    <w:rsid w:val="00026070"/>
    <w:rsid w:val="000263A0"/>
    <w:rsid w:val="000265FC"/>
    <w:rsid w:val="0002712D"/>
    <w:rsid w:val="00027E3D"/>
    <w:rsid w:val="00027F6E"/>
    <w:rsid w:val="0003027D"/>
    <w:rsid w:val="00030889"/>
    <w:rsid w:val="00030A4C"/>
    <w:rsid w:val="00030BE4"/>
    <w:rsid w:val="000310F2"/>
    <w:rsid w:val="00031C4A"/>
    <w:rsid w:val="00031E91"/>
    <w:rsid w:val="000322A3"/>
    <w:rsid w:val="00032A83"/>
    <w:rsid w:val="00032BB8"/>
    <w:rsid w:val="00032E84"/>
    <w:rsid w:val="0003312C"/>
    <w:rsid w:val="00033353"/>
    <w:rsid w:val="00033370"/>
    <w:rsid w:val="000337E1"/>
    <w:rsid w:val="00035D67"/>
    <w:rsid w:val="00036366"/>
    <w:rsid w:val="000366A6"/>
    <w:rsid w:val="000369F1"/>
    <w:rsid w:val="00036A3C"/>
    <w:rsid w:val="00036CC1"/>
    <w:rsid w:val="000370A8"/>
    <w:rsid w:val="000372B4"/>
    <w:rsid w:val="00037C5C"/>
    <w:rsid w:val="00037FF5"/>
    <w:rsid w:val="0004011E"/>
    <w:rsid w:val="00040814"/>
    <w:rsid w:val="00040DCA"/>
    <w:rsid w:val="00040F6C"/>
    <w:rsid w:val="000411E4"/>
    <w:rsid w:val="00041363"/>
    <w:rsid w:val="0004143D"/>
    <w:rsid w:val="0004151D"/>
    <w:rsid w:val="0004215E"/>
    <w:rsid w:val="000421B6"/>
    <w:rsid w:val="000422B0"/>
    <w:rsid w:val="0004243A"/>
    <w:rsid w:val="000424F9"/>
    <w:rsid w:val="00042718"/>
    <w:rsid w:val="00042E42"/>
    <w:rsid w:val="00042F18"/>
    <w:rsid w:val="000431AF"/>
    <w:rsid w:val="00044090"/>
    <w:rsid w:val="000440FA"/>
    <w:rsid w:val="00044337"/>
    <w:rsid w:val="0004489E"/>
    <w:rsid w:val="000448C2"/>
    <w:rsid w:val="00044D72"/>
    <w:rsid w:val="00045821"/>
    <w:rsid w:val="00046657"/>
    <w:rsid w:val="0004678A"/>
    <w:rsid w:val="0004755B"/>
    <w:rsid w:val="00047F39"/>
    <w:rsid w:val="00050CEA"/>
    <w:rsid w:val="00051688"/>
    <w:rsid w:val="000518C1"/>
    <w:rsid w:val="00051A88"/>
    <w:rsid w:val="00051B16"/>
    <w:rsid w:val="00051FC3"/>
    <w:rsid w:val="0005254C"/>
    <w:rsid w:val="000527D9"/>
    <w:rsid w:val="000546A4"/>
    <w:rsid w:val="00054B81"/>
    <w:rsid w:val="00055FD7"/>
    <w:rsid w:val="000567DF"/>
    <w:rsid w:val="000578B1"/>
    <w:rsid w:val="000604E3"/>
    <w:rsid w:val="00060B5A"/>
    <w:rsid w:val="00061417"/>
    <w:rsid w:val="00061722"/>
    <w:rsid w:val="00061864"/>
    <w:rsid w:val="00061AF5"/>
    <w:rsid w:val="00061FD0"/>
    <w:rsid w:val="000625CA"/>
    <w:rsid w:val="0006267A"/>
    <w:rsid w:val="0006303A"/>
    <w:rsid w:val="00063324"/>
    <w:rsid w:val="00064455"/>
    <w:rsid w:val="00064B8E"/>
    <w:rsid w:val="000653CD"/>
    <w:rsid w:val="0006674F"/>
    <w:rsid w:val="0006698A"/>
    <w:rsid w:val="00066C0F"/>
    <w:rsid w:val="00066E98"/>
    <w:rsid w:val="00067A83"/>
    <w:rsid w:val="000703C8"/>
    <w:rsid w:val="00070891"/>
    <w:rsid w:val="00071AD1"/>
    <w:rsid w:val="0007221D"/>
    <w:rsid w:val="0007299F"/>
    <w:rsid w:val="000737AA"/>
    <w:rsid w:val="00073850"/>
    <w:rsid w:val="00073E35"/>
    <w:rsid w:val="0007487A"/>
    <w:rsid w:val="000749B5"/>
    <w:rsid w:val="00074AA5"/>
    <w:rsid w:val="00075375"/>
    <w:rsid w:val="000762C2"/>
    <w:rsid w:val="00076302"/>
    <w:rsid w:val="000766BB"/>
    <w:rsid w:val="00077673"/>
    <w:rsid w:val="000779F6"/>
    <w:rsid w:val="00077B11"/>
    <w:rsid w:val="00080365"/>
    <w:rsid w:val="000812DD"/>
    <w:rsid w:val="00081BD7"/>
    <w:rsid w:val="00083434"/>
    <w:rsid w:val="00083F2B"/>
    <w:rsid w:val="00083F5B"/>
    <w:rsid w:val="0008450D"/>
    <w:rsid w:val="000845F2"/>
    <w:rsid w:val="000847E8"/>
    <w:rsid w:val="000848F1"/>
    <w:rsid w:val="000851FC"/>
    <w:rsid w:val="00085384"/>
    <w:rsid w:val="0008564E"/>
    <w:rsid w:val="000856D7"/>
    <w:rsid w:val="00086763"/>
    <w:rsid w:val="000868DD"/>
    <w:rsid w:val="000869EE"/>
    <w:rsid w:val="00086AD8"/>
    <w:rsid w:val="00086D74"/>
    <w:rsid w:val="00087689"/>
    <w:rsid w:val="000905F4"/>
    <w:rsid w:val="000906CE"/>
    <w:rsid w:val="00091939"/>
    <w:rsid w:val="0009246D"/>
    <w:rsid w:val="00092691"/>
    <w:rsid w:val="00092902"/>
    <w:rsid w:val="000930AE"/>
    <w:rsid w:val="000933AF"/>
    <w:rsid w:val="00094368"/>
    <w:rsid w:val="0009437D"/>
    <w:rsid w:val="000949DD"/>
    <w:rsid w:val="00094B6D"/>
    <w:rsid w:val="0009532D"/>
    <w:rsid w:val="00095956"/>
    <w:rsid w:val="00095F6A"/>
    <w:rsid w:val="00096CD7"/>
    <w:rsid w:val="000970A7"/>
    <w:rsid w:val="000976CC"/>
    <w:rsid w:val="000A0D10"/>
    <w:rsid w:val="000A1F82"/>
    <w:rsid w:val="000A2403"/>
    <w:rsid w:val="000A241E"/>
    <w:rsid w:val="000A2819"/>
    <w:rsid w:val="000A3F69"/>
    <w:rsid w:val="000A49AB"/>
    <w:rsid w:val="000A4F24"/>
    <w:rsid w:val="000A50CC"/>
    <w:rsid w:val="000A51E1"/>
    <w:rsid w:val="000A6768"/>
    <w:rsid w:val="000A6B3E"/>
    <w:rsid w:val="000A708A"/>
    <w:rsid w:val="000A74E2"/>
    <w:rsid w:val="000A7697"/>
    <w:rsid w:val="000A7A7F"/>
    <w:rsid w:val="000A7E59"/>
    <w:rsid w:val="000B0163"/>
    <w:rsid w:val="000B1F81"/>
    <w:rsid w:val="000B2448"/>
    <w:rsid w:val="000B2901"/>
    <w:rsid w:val="000B2BF1"/>
    <w:rsid w:val="000B2D1E"/>
    <w:rsid w:val="000B2FAD"/>
    <w:rsid w:val="000B368D"/>
    <w:rsid w:val="000B44C4"/>
    <w:rsid w:val="000B47A3"/>
    <w:rsid w:val="000B5142"/>
    <w:rsid w:val="000B5627"/>
    <w:rsid w:val="000B5A7F"/>
    <w:rsid w:val="000B5B6F"/>
    <w:rsid w:val="000B6075"/>
    <w:rsid w:val="000B60F6"/>
    <w:rsid w:val="000B6353"/>
    <w:rsid w:val="000B6362"/>
    <w:rsid w:val="000B6AC2"/>
    <w:rsid w:val="000B6F8A"/>
    <w:rsid w:val="000B70B0"/>
    <w:rsid w:val="000B7601"/>
    <w:rsid w:val="000B7C70"/>
    <w:rsid w:val="000C0473"/>
    <w:rsid w:val="000C1001"/>
    <w:rsid w:val="000C1629"/>
    <w:rsid w:val="000C1933"/>
    <w:rsid w:val="000C1FB9"/>
    <w:rsid w:val="000C22FD"/>
    <w:rsid w:val="000C3368"/>
    <w:rsid w:val="000C3437"/>
    <w:rsid w:val="000C4246"/>
    <w:rsid w:val="000C4665"/>
    <w:rsid w:val="000C4EE6"/>
    <w:rsid w:val="000C55D4"/>
    <w:rsid w:val="000C577F"/>
    <w:rsid w:val="000C6257"/>
    <w:rsid w:val="000C63A4"/>
    <w:rsid w:val="000C65A2"/>
    <w:rsid w:val="000C6F34"/>
    <w:rsid w:val="000C6FFA"/>
    <w:rsid w:val="000C765D"/>
    <w:rsid w:val="000C7716"/>
    <w:rsid w:val="000C7810"/>
    <w:rsid w:val="000C7A7F"/>
    <w:rsid w:val="000C7B50"/>
    <w:rsid w:val="000C7E31"/>
    <w:rsid w:val="000C7FA1"/>
    <w:rsid w:val="000D14B6"/>
    <w:rsid w:val="000D1746"/>
    <w:rsid w:val="000D197E"/>
    <w:rsid w:val="000D1DCE"/>
    <w:rsid w:val="000D22BA"/>
    <w:rsid w:val="000D248E"/>
    <w:rsid w:val="000D283D"/>
    <w:rsid w:val="000D2977"/>
    <w:rsid w:val="000D3174"/>
    <w:rsid w:val="000D370B"/>
    <w:rsid w:val="000D3942"/>
    <w:rsid w:val="000D4C2F"/>
    <w:rsid w:val="000D564A"/>
    <w:rsid w:val="000D59B9"/>
    <w:rsid w:val="000D6E68"/>
    <w:rsid w:val="000D7891"/>
    <w:rsid w:val="000D7D34"/>
    <w:rsid w:val="000E030D"/>
    <w:rsid w:val="000E0452"/>
    <w:rsid w:val="000E0685"/>
    <w:rsid w:val="000E0D4C"/>
    <w:rsid w:val="000E0E7C"/>
    <w:rsid w:val="000E1063"/>
    <w:rsid w:val="000E25BD"/>
    <w:rsid w:val="000E2B86"/>
    <w:rsid w:val="000E386D"/>
    <w:rsid w:val="000E3E75"/>
    <w:rsid w:val="000E445D"/>
    <w:rsid w:val="000E4725"/>
    <w:rsid w:val="000E4C9D"/>
    <w:rsid w:val="000E4E77"/>
    <w:rsid w:val="000E5488"/>
    <w:rsid w:val="000E5564"/>
    <w:rsid w:val="000E55E9"/>
    <w:rsid w:val="000E57EE"/>
    <w:rsid w:val="000E6914"/>
    <w:rsid w:val="000E6CEF"/>
    <w:rsid w:val="000E7083"/>
    <w:rsid w:val="000E743D"/>
    <w:rsid w:val="000E746D"/>
    <w:rsid w:val="000F0487"/>
    <w:rsid w:val="000F126A"/>
    <w:rsid w:val="000F1B76"/>
    <w:rsid w:val="000F2821"/>
    <w:rsid w:val="000F29E6"/>
    <w:rsid w:val="000F32ED"/>
    <w:rsid w:val="000F3362"/>
    <w:rsid w:val="000F34F0"/>
    <w:rsid w:val="000F4EAB"/>
    <w:rsid w:val="000F4EF4"/>
    <w:rsid w:val="000F52CA"/>
    <w:rsid w:val="000F597E"/>
    <w:rsid w:val="000F5DA5"/>
    <w:rsid w:val="000F6185"/>
    <w:rsid w:val="000F65E2"/>
    <w:rsid w:val="000F68BC"/>
    <w:rsid w:val="000F6FFB"/>
    <w:rsid w:val="000F77A2"/>
    <w:rsid w:val="000F7DA9"/>
    <w:rsid w:val="001001D1"/>
    <w:rsid w:val="0010053D"/>
    <w:rsid w:val="00100F9D"/>
    <w:rsid w:val="001011D6"/>
    <w:rsid w:val="00101454"/>
    <w:rsid w:val="00102005"/>
    <w:rsid w:val="00102899"/>
    <w:rsid w:val="00102F14"/>
    <w:rsid w:val="001033D4"/>
    <w:rsid w:val="001033F5"/>
    <w:rsid w:val="001037AD"/>
    <w:rsid w:val="00103B21"/>
    <w:rsid w:val="0010410F"/>
    <w:rsid w:val="00104D5E"/>
    <w:rsid w:val="0010537A"/>
    <w:rsid w:val="001058BF"/>
    <w:rsid w:val="001058EF"/>
    <w:rsid w:val="00105919"/>
    <w:rsid w:val="00105A77"/>
    <w:rsid w:val="001065D4"/>
    <w:rsid w:val="0010661E"/>
    <w:rsid w:val="00106EB9"/>
    <w:rsid w:val="001070A2"/>
    <w:rsid w:val="00107FB0"/>
    <w:rsid w:val="00110254"/>
    <w:rsid w:val="0011144C"/>
    <w:rsid w:val="00111C1D"/>
    <w:rsid w:val="00113283"/>
    <w:rsid w:val="00113728"/>
    <w:rsid w:val="00113742"/>
    <w:rsid w:val="00113C4E"/>
    <w:rsid w:val="00114878"/>
    <w:rsid w:val="00114D05"/>
    <w:rsid w:val="00115477"/>
    <w:rsid w:val="001154F0"/>
    <w:rsid w:val="00115CF3"/>
    <w:rsid w:val="00116056"/>
    <w:rsid w:val="001160F1"/>
    <w:rsid w:val="001164BA"/>
    <w:rsid w:val="0011697C"/>
    <w:rsid w:val="00116E6D"/>
    <w:rsid w:val="001172BF"/>
    <w:rsid w:val="0012027D"/>
    <w:rsid w:val="001208DD"/>
    <w:rsid w:val="00120A50"/>
    <w:rsid w:val="00120B29"/>
    <w:rsid w:val="0012124F"/>
    <w:rsid w:val="00121597"/>
    <w:rsid w:val="00121F11"/>
    <w:rsid w:val="00121F50"/>
    <w:rsid w:val="001227E3"/>
    <w:rsid w:val="00122D30"/>
    <w:rsid w:val="001239B1"/>
    <w:rsid w:val="00123EA1"/>
    <w:rsid w:val="001240E4"/>
    <w:rsid w:val="001241E7"/>
    <w:rsid w:val="0012426E"/>
    <w:rsid w:val="0012429C"/>
    <w:rsid w:val="001246D6"/>
    <w:rsid w:val="001248D1"/>
    <w:rsid w:val="0012504F"/>
    <w:rsid w:val="0012608A"/>
    <w:rsid w:val="00126D46"/>
    <w:rsid w:val="00127C57"/>
    <w:rsid w:val="001308DA"/>
    <w:rsid w:val="00130921"/>
    <w:rsid w:val="00130A39"/>
    <w:rsid w:val="00131867"/>
    <w:rsid w:val="00131C6C"/>
    <w:rsid w:val="00132162"/>
    <w:rsid w:val="00132735"/>
    <w:rsid w:val="00132992"/>
    <w:rsid w:val="00133050"/>
    <w:rsid w:val="001337AB"/>
    <w:rsid w:val="00133CF2"/>
    <w:rsid w:val="001341F6"/>
    <w:rsid w:val="0013536D"/>
    <w:rsid w:val="00135463"/>
    <w:rsid w:val="001356BF"/>
    <w:rsid w:val="001359D6"/>
    <w:rsid w:val="00135B6D"/>
    <w:rsid w:val="00136B26"/>
    <w:rsid w:val="00136E3F"/>
    <w:rsid w:val="00137965"/>
    <w:rsid w:val="00137999"/>
    <w:rsid w:val="00140A4B"/>
    <w:rsid w:val="00140AB9"/>
    <w:rsid w:val="00140D89"/>
    <w:rsid w:val="00141049"/>
    <w:rsid w:val="00142565"/>
    <w:rsid w:val="00142631"/>
    <w:rsid w:val="001430C8"/>
    <w:rsid w:val="001432B1"/>
    <w:rsid w:val="00143D61"/>
    <w:rsid w:val="001440DA"/>
    <w:rsid w:val="00144285"/>
    <w:rsid w:val="00144350"/>
    <w:rsid w:val="00144C1B"/>
    <w:rsid w:val="00145742"/>
    <w:rsid w:val="0014659B"/>
    <w:rsid w:val="001466F0"/>
    <w:rsid w:val="001471B8"/>
    <w:rsid w:val="001474A4"/>
    <w:rsid w:val="00147939"/>
    <w:rsid w:val="0015173E"/>
    <w:rsid w:val="00151AD5"/>
    <w:rsid w:val="00151CB2"/>
    <w:rsid w:val="00151D43"/>
    <w:rsid w:val="0015261D"/>
    <w:rsid w:val="00152E7B"/>
    <w:rsid w:val="00152E80"/>
    <w:rsid w:val="00154212"/>
    <w:rsid w:val="00154956"/>
    <w:rsid w:val="00154E35"/>
    <w:rsid w:val="00155446"/>
    <w:rsid w:val="001562CA"/>
    <w:rsid w:val="00156397"/>
    <w:rsid w:val="00156C43"/>
    <w:rsid w:val="001577C4"/>
    <w:rsid w:val="00157835"/>
    <w:rsid w:val="00157B7D"/>
    <w:rsid w:val="00157BD4"/>
    <w:rsid w:val="0016158E"/>
    <w:rsid w:val="00161FD2"/>
    <w:rsid w:val="001622D1"/>
    <w:rsid w:val="00162963"/>
    <w:rsid w:val="00163455"/>
    <w:rsid w:val="00163981"/>
    <w:rsid w:val="00164087"/>
    <w:rsid w:val="0016451E"/>
    <w:rsid w:val="0016537C"/>
    <w:rsid w:val="001656F9"/>
    <w:rsid w:val="00165903"/>
    <w:rsid w:val="00165DB4"/>
    <w:rsid w:val="00165F2A"/>
    <w:rsid w:val="001666AF"/>
    <w:rsid w:val="0016677C"/>
    <w:rsid w:val="001676B7"/>
    <w:rsid w:val="00167BF1"/>
    <w:rsid w:val="00167EFB"/>
    <w:rsid w:val="00167F2E"/>
    <w:rsid w:val="00170026"/>
    <w:rsid w:val="00170856"/>
    <w:rsid w:val="00171111"/>
    <w:rsid w:val="0017191D"/>
    <w:rsid w:val="00171C2A"/>
    <w:rsid w:val="001727A3"/>
    <w:rsid w:val="0017287A"/>
    <w:rsid w:val="00172B7D"/>
    <w:rsid w:val="00172F33"/>
    <w:rsid w:val="0017351F"/>
    <w:rsid w:val="00173527"/>
    <w:rsid w:val="001741D7"/>
    <w:rsid w:val="001745F2"/>
    <w:rsid w:val="00174C74"/>
    <w:rsid w:val="00174FD0"/>
    <w:rsid w:val="00175828"/>
    <w:rsid w:val="0017583A"/>
    <w:rsid w:val="00175CAA"/>
    <w:rsid w:val="00176A46"/>
    <w:rsid w:val="00176D9D"/>
    <w:rsid w:val="00176DD7"/>
    <w:rsid w:val="00177106"/>
    <w:rsid w:val="001777F6"/>
    <w:rsid w:val="00180EB6"/>
    <w:rsid w:val="001833CA"/>
    <w:rsid w:val="0018356E"/>
    <w:rsid w:val="00183BA6"/>
    <w:rsid w:val="00184088"/>
    <w:rsid w:val="00184122"/>
    <w:rsid w:val="001844D6"/>
    <w:rsid w:val="00184C39"/>
    <w:rsid w:val="00184E3D"/>
    <w:rsid w:val="001852C4"/>
    <w:rsid w:val="00185544"/>
    <w:rsid w:val="001866D0"/>
    <w:rsid w:val="00186849"/>
    <w:rsid w:val="001869A6"/>
    <w:rsid w:val="0018748C"/>
    <w:rsid w:val="00187632"/>
    <w:rsid w:val="0018774A"/>
    <w:rsid w:val="00187838"/>
    <w:rsid w:val="00187D7A"/>
    <w:rsid w:val="00187FB4"/>
    <w:rsid w:val="00190770"/>
    <w:rsid w:val="00190B4D"/>
    <w:rsid w:val="00191059"/>
    <w:rsid w:val="00191095"/>
    <w:rsid w:val="001911E4"/>
    <w:rsid w:val="00191B02"/>
    <w:rsid w:val="00191CF9"/>
    <w:rsid w:val="001927B7"/>
    <w:rsid w:val="00192858"/>
    <w:rsid w:val="001948B8"/>
    <w:rsid w:val="00194A7B"/>
    <w:rsid w:val="00195074"/>
    <w:rsid w:val="001951A7"/>
    <w:rsid w:val="0019521D"/>
    <w:rsid w:val="00195809"/>
    <w:rsid w:val="00195A24"/>
    <w:rsid w:val="001966EA"/>
    <w:rsid w:val="00196A08"/>
    <w:rsid w:val="00196FA6"/>
    <w:rsid w:val="001A09B1"/>
    <w:rsid w:val="001A0C7D"/>
    <w:rsid w:val="001A0D27"/>
    <w:rsid w:val="001A1000"/>
    <w:rsid w:val="001A1705"/>
    <w:rsid w:val="001A196D"/>
    <w:rsid w:val="001A1A1E"/>
    <w:rsid w:val="001A215F"/>
    <w:rsid w:val="001A2603"/>
    <w:rsid w:val="001A27C2"/>
    <w:rsid w:val="001A27E7"/>
    <w:rsid w:val="001A27F9"/>
    <w:rsid w:val="001A28AF"/>
    <w:rsid w:val="001A2949"/>
    <w:rsid w:val="001A2B56"/>
    <w:rsid w:val="001A44AD"/>
    <w:rsid w:val="001A49D5"/>
    <w:rsid w:val="001A5EBC"/>
    <w:rsid w:val="001A5F32"/>
    <w:rsid w:val="001A5FA2"/>
    <w:rsid w:val="001A606F"/>
    <w:rsid w:val="001A6D1B"/>
    <w:rsid w:val="001A75EC"/>
    <w:rsid w:val="001A770D"/>
    <w:rsid w:val="001AF54F"/>
    <w:rsid w:val="001B01B1"/>
    <w:rsid w:val="001B0340"/>
    <w:rsid w:val="001B0786"/>
    <w:rsid w:val="001B1433"/>
    <w:rsid w:val="001B2437"/>
    <w:rsid w:val="001B2C4C"/>
    <w:rsid w:val="001B321D"/>
    <w:rsid w:val="001B3362"/>
    <w:rsid w:val="001B342F"/>
    <w:rsid w:val="001B3A8C"/>
    <w:rsid w:val="001B5114"/>
    <w:rsid w:val="001B52B3"/>
    <w:rsid w:val="001B5C67"/>
    <w:rsid w:val="001B71BC"/>
    <w:rsid w:val="001B730A"/>
    <w:rsid w:val="001B788F"/>
    <w:rsid w:val="001C063D"/>
    <w:rsid w:val="001C174C"/>
    <w:rsid w:val="001C3371"/>
    <w:rsid w:val="001C4F29"/>
    <w:rsid w:val="001C50BC"/>
    <w:rsid w:val="001C6519"/>
    <w:rsid w:val="001C685A"/>
    <w:rsid w:val="001C7382"/>
    <w:rsid w:val="001C7482"/>
    <w:rsid w:val="001C770C"/>
    <w:rsid w:val="001C782A"/>
    <w:rsid w:val="001C7A2C"/>
    <w:rsid w:val="001C7E5E"/>
    <w:rsid w:val="001C7EC5"/>
    <w:rsid w:val="001D0216"/>
    <w:rsid w:val="001D024F"/>
    <w:rsid w:val="001D0258"/>
    <w:rsid w:val="001D07F9"/>
    <w:rsid w:val="001D08F6"/>
    <w:rsid w:val="001D0A5C"/>
    <w:rsid w:val="001D0BBB"/>
    <w:rsid w:val="001D0C5D"/>
    <w:rsid w:val="001D12CE"/>
    <w:rsid w:val="001D2DC4"/>
    <w:rsid w:val="001D3D78"/>
    <w:rsid w:val="001D429B"/>
    <w:rsid w:val="001D429E"/>
    <w:rsid w:val="001D4344"/>
    <w:rsid w:val="001D44CF"/>
    <w:rsid w:val="001D4573"/>
    <w:rsid w:val="001D4B0F"/>
    <w:rsid w:val="001D4B7B"/>
    <w:rsid w:val="001D509C"/>
    <w:rsid w:val="001D5123"/>
    <w:rsid w:val="001D52C5"/>
    <w:rsid w:val="001D64C2"/>
    <w:rsid w:val="001D6A2C"/>
    <w:rsid w:val="001D6DEC"/>
    <w:rsid w:val="001D7195"/>
    <w:rsid w:val="001D79BB"/>
    <w:rsid w:val="001D7C02"/>
    <w:rsid w:val="001D7F55"/>
    <w:rsid w:val="001E0F14"/>
    <w:rsid w:val="001E2C48"/>
    <w:rsid w:val="001E2CB2"/>
    <w:rsid w:val="001E336B"/>
    <w:rsid w:val="001E3897"/>
    <w:rsid w:val="001E3CC4"/>
    <w:rsid w:val="001E4614"/>
    <w:rsid w:val="001E461D"/>
    <w:rsid w:val="001E4A84"/>
    <w:rsid w:val="001E59BC"/>
    <w:rsid w:val="001E601D"/>
    <w:rsid w:val="001E70F0"/>
    <w:rsid w:val="001E7ED7"/>
    <w:rsid w:val="001F0209"/>
    <w:rsid w:val="001F0B72"/>
    <w:rsid w:val="001F0E3E"/>
    <w:rsid w:val="001F1BB8"/>
    <w:rsid w:val="001F1F31"/>
    <w:rsid w:val="001F2490"/>
    <w:rsid w:val="001F255D"/>
    <w:rsid w:val="001F280A"/>
    <w:rsid w:val="001F3736"/>
    <w:rsid w:val="001F39E2"/>
    <w:rsid w:val="001F4447"/>
    <w:rsid w:val="001F4655"/>
    <w:rsid w:val="001F4AEE"/>
    <w:rsid w:val="001F4D12"/>
    <w:rsid w:val="001F5259"/>
    <w:rsid w:val="001F5B17"/>
    <w:rsid w:val="001F69ED"/>
    <w:rsid w:val="001F6A36"/>
    <w:rsid w:val="001F77ED"/>
    <w:rsid w:val="001F7A89"/>
    <w:rsid w:val="001F7AE9"/>
    <w:rsid w:val="001F7B62"/>
    <w:rsid w:val="00200162"/>
    <w:rsid w:val="00200240"/>
    <w:rsid w:val="0020113A"/>
    <w:rsid w:val="00201144"/>
    <w:rsid w:val="00201832"/>
    <w:rsid w:val="00202176"/>
    <w:rsid w:val="00202A69"/>
    <w:rsid w:val="00202B5D"/>
    <w:rsid w:val="00203C35"/>
    <w:rsid w:val="00204263"/>
    <w:rsid w:val="002049C5"/>
    <w:rsid w:val="00204AFC"/>
    <w:rsid w:val="00204CDE"/>
    <w:rsid w:val="002059CD"/>
    <w:rsid w:val="00205F24"/>
    <w:rsid w:val="002067B2"/>
    <w:rsid w:val="00206AEC"/>
    <w:rsid w:val="00207678"/>
    <w:rsid w:val="00207848"/>
    <w:rsid w:val="00207993"/>
    <w:rsid w:val="00207A7D"/>
    <w:rsid w:val="00207FDD"/>
    <w:rsid w:val="002106F6"/>
    <w:rsid w:val="002109FD"/>
    <w:rsid w:val="002110A7"/>
    <w:rsid w:val="00211588"/>
    <w:rsid w:val="00211844"/>
    <w:rsid w:val="00211EAF"/>
    <w:rsid w:val="00211F78"/>
    <w:rsid w:val="00212428"/>
    <w:rsid w:val="0021324F"/>
    <w:rsid w:val="00213774"/>
    <w:rsid w:val="002139DE"/>
    <w:rsid w:val="00213B51"/>
    <w:rsid w:val="002146BF"/>
    <w:rsid w:val="00214ACD"/>
    <w:rsid w:val="00215267"/>
    <w:rsid w:val="002158CE"/>
    <w:rsid w:val="00215F04"/>
    <w:rsid w:val="0021676F"/>
    <w:rsid w:val="00216CE3"/>
    <w:rsid w:val="00217181"/>
    <w:rsid w:val="0021790B"/>
    <w:rsid w:val="00217DB7"/>
    <w:rsid w:val="0022073D"/>
    <w:rsid w:val="00220C08"/>
    <w:rsid w:val="002216EA"/>
    <w:rsid w:val="00221C8D"/>
    <w:rsid w:val="00221DD0"/>
    <w:rsid w:val="00221EBF"/>
    <w:rsid w:val="0022228A"/>
    <w:rsid w:val="00222FBD"/>
    <w:rsid w:val="002238FA"/>
    <w:rsid w:val="00223D04"/>
    <w:rsid w:val="00223F4A"/>
    <w:rsid w:val="002242E5"/>
    <w:rsid w:val="002246B5"/>
    <w:rsid w:val="00224A4F"/>
    <w:rsid w:val="00224BA3"/>
    <w:rsid w:val="0022606E"/>
    <w:rsid w:val="0022611C"/>
    <w:rsid w:val="00226F82"/>
    <w:rsid w:val="002270C8"/>
    <w:rsid w:val="00227102"/>
    <w:rsid w:val="0022714F"/>
    <w:rsid w:val="0023093F"/>
    <w:rsid w:val="00230A1D"/>
    <w:rsid w:val="00230ADF"/>
    <w:rsid w:val="00230B32"/>
    <w:rsid w:val="00231360"/>
    <w:rsid w:val="00231851"/>
    <w:rsid w:val="0023213E"/>
    <w:rsid w:val="002322C1"/>
    <w:rsid w:val="002335B2"/>
    <w:rsid w:val="002336EB"/>
    <w:rsid w:val="00233A76"/>
    <w:rsid w:val="00233DF8"/>
    <w:rsid w:val="002346C2"/>
    <w:rsid w:val="00234792"/>
    <w:rsid w:val="00234BFD"/>
    <w:rsid w:val="00234C6C"/>
    <w:rsid w:val="00234CA9"/>
    <w:rsid w:val="00234E4D"/>
    <w:rsid w:val="00235411"/>
    <w:rsid w:val="00235627"/>
    <w:rsid w:val="00235D75"/>
    <w:rsid w:val="00235DD9"/>
    <w:rsid w:val="0023607F"/>
    <w:rsid w:val="00236179"/>
    <w:rsid w:val="00236EAD"/>
    <w:rsid w:val="002375AE"/>
    <w:rsid w:val="002379CC"/>
    <w:rsid w:val="00237D88"/>
    <w:rsid w:val="00240068"/>
    <w:rsid w:val="0024011B"/>
    <w:rsid w:val="002406EC"/>
    <w:rsid w:val="00240B43"/>
    <w:rsid w:val="00240E4A"/>
    <w:rsid w:val="002410AE"/>
    <w:rsid w:val="002416A2"/>
    <w:rsid w:val="002417DC"/>
    <w:rsid w:val="002418B1"/>
    <w:rsid w:val="00243896"/>
    <w:rsid w:val="00243B54"/>
    <w:rsid w:val="00243FBD"/>
    <w:rsid w:val="00243FCC"/>
    <w:rsid w:val="00244260"/>
    <w:rsid w:val="00244499"/>
    <w:rsid w:val="002448CB"/>
    <w:rsid w:val="00244940"/>
    <w:rsid w:val="00244B71"/>
    <w:rsid w:val="00245040"/>
    <w:rsid w:val="002453F7"/>
    <w:rsid w:val="00245F76"/>
    <w:rsid w:val="002464D7"/>
    <w:rsid w:val="00246DAA"/>
    <w:rsid w:val="00246E9E"/>
    <w:rsid w:val="00247BE6"/>
    <w:rsid w:val="00247CB2"/>
    <w:rsid w:val="002504D7"/>
    <w:rsid w:val="00250547"/>
    <w:rsid w:val="00250B98"/>
    <w:rsid w:val="00250BEF"/>
    <w:rsid w:val="0025118F"/>
    <w:rsid w:val="00251F37"/>
    <w:rsid w:val="00252724"/>
    <w:rsid w:val="0025365A"/>
    <w:rsid w:val="002539D4"/>
    <w:rsid w:val="00253DDA"/>
    <w:rsid w:val="00254558"/>
    <w:rsid w:val="00254650"/>
    <w:rsid w:val="002546AC"/>
    <w:rsid w:val="00254D58"/>
    <w:rsid w:val="00254D7A"/>
    <w:rsid w:val="00255587"/>
    <w:rsid w:val="00255928"/>
    <w:rsid w:val="002560C4"/>
    <w:rsid w:val="00256137"/>
    <w:rsid w:val="00256229"/>
    <w:rsid w:val="002563FB"/>
    <w:rsid w:val="002566F7"/>
    <w:rsid w:val="002571B4"/>
    <w:rsid w:val="00257B49"/>
    <w:rsid w:val="00257D57"/>
    <w:rsid w:val="00257F9B"/>
    <w:rsid w:val="002601AA"/>
    <w:rsid w:val="002618C7"/>
    <w:rsid w:val="0026226C"/>
    <w:rsid w:val="0026274E"/>
    <w:rsid w:val="002627CA"/>
    <w:rsid w:val="00263295"/>
    <w:rsid w:val="00263AEF"/>
    <w:rsid w:val="00263D80"/>
    <w:rsid w:val="002640A0"/>
    <w:rsid w:val="00264EF4"/>
    <w:rsid w:val="00265027"/>
    <w:rsid w:val="00265615"/>
    <w:rsid w:val="002659B2"/>
    <w:rsid w:val="00265A1D"/>
    <w:rsid w:val="00265B5A"/>
    <w:rsid w:val="00266861"/>
    <w:rsid w:val="00266A76"/>
    <w:rsid w:val="002672B5"/>
    <w:rsid w:val="002676D9"/>
    <w:rsid w:val="00267710"/>
    <w:rsid w:val="00267B76"/>
    <w:rsid w:val="002701AD"/>
    <w:rsid w:val="00271425"/>
    <w:rsid w:val="002714F4"/>
    <w:rsid w:val="00272764"/>
    <w:rsid w:val="00272EE3"/>
    <w:rsid w:val="002734F0"/>
    <w:rsid w:val="002736BC"/>
    <w:rsid w:val="0027396F"/>
    <w:rsid w:val="00273DA7"/>
    <w:rsid w:val="00273E3D"/>
    <w:rsid w:val="0027402D"/>
    <w:rsid w:val="002740BB"/>
    <w:rsid w:val="00274743"/>
    <w:rsid w:val="002748E2"/>
    <w:rsid w:val="002749C0"/>
    <w:rsid w:val="00274EDD"/>
    <w:rsid w:val="002754E5"/>
    <w:rsid w:val="00275698"/>
    <w:rsid w:val="00275E0D"/>
    <w:rsid w:val="00275ED7"/>
    <w:rsid w:val="00275F74"/>
    <w:rsid w:val="0027620B"/>
    <w:rsid w:val="002769EB"/>
    <w:rsid w:val="002769FA"/>
    <w:rsid w:val="00276B3F"/>
    <w:rsid w:val="00277582"/>
    <w:rsid w:val="002775A7"/>
    <w:rsid w:val="002775ED"/>
    <w:rsid w:val="002775F7"/>
    <w:rsid w:val="00280B3D"/>
    <w:rsid w:val="002812C0"/>
    <w:rsid w:val="00281D8E"/>
    <w:rsid w:val="00281DE0"/>
    <w:rsid w:val="00282067"/>
    <w:rsid w:val="002820D6"/>
    <w:rsid w:val="00282154"/>
    <w:rsid w:val="002823B9"/>
    <w:rsid w:val="002828B1"/>
    <w:rsid w:val="00282CA0"/>
    <w:rsid w:val="00283235"/>
    <w:rsid w:val="00283266"/>
    <w:rsid w:val="00283764"/>
    <w:rsid w:val="00283C48"/>
    <w:rsid w:val="00283E22"/>
    <w:rsid w:val="00283F20"/>
    <w:rsid w:val="0028458E"/>
    <w:rsid w:val="00284C0D"/>
    <w:rsid w:val="00285037"/>
    <w:rsid w:val="002851EB"/>
    <w:rsid w:val="0028521A"/>
    <w:rsid w:val="00285337"/>
    <w:rsid w:val="00286768"/>
    <w:rsid w:val="00286AD5"/>
    <w:rsid w:val="00286FCA"/>
    <w:rsid w:val="0028707D"/>
    <w:rsid w:val="00287804"/>
    <w:rsid w:val="00287A60"/>
    <w:rsid w:val="00287A6E"/>
    <w:rsid w:val="00290410"/>
    <w:rsid w:val="002905A1"/>
    <w:rsid w:val="00290EE5"/>
    <w:rsid w:val="0029139D"/>
    <w:rsid w:val="00291A87"/>
    <w:rsid w:val="00291A8C"/>
    <w:rsid w:val="00291F2A"/>
    <w:rsid w:val="002921ED"/>
    <w:rsid w:val="00292A00"/>
    <w:rsid w:val="00292B8D"/>
    <w:rsid w:val="002935E3"/>
    <w:rsid w:val="0029391A"/>
    <w:rsid w:val="00293A4A"/>
    <w:rsid w:val="00293BA2"/>
    <w:rsid w:val="00293EDD"/>
    <w:rsid w:val="002941AF"/>
    <w:rsid w:val="00295EB0"/>
    <w:rsid w:val="00296048"/>
    <w:rsid w:val="00296361"/>
    <w:rsid w:val="002971E9"/>
    <w:rsid w:val="00297223"/>
    <w:rsid w:val="0029724D"/>
    <w:rsid w:val="00297D6B"/>
    <w:rsid w:val="002A05A5"/>
    <w:rsid w:val="002A0BE4"/>
    <w:rsid w:val="002A0F80"/>
    <w:rsid w:val="002A1205"/>
    <w:rsid w:val="002A15AC"/>
    <w:rsid w:val="002A1864"/>
    <w:rsid w:val="002A1C3F"/>
    <w:rsid w:val="002A1CD6"/>
    <w:rsid w:val="002A206B"/>
    <w:rsid w:val="002A28D2"/>
    <w:rsid w:val="002A2A39"/>
    <w:rsid w:val="002A3A5A"/>
    <w:rsid w:val="002A4385"/>
    <w:rsid w:val="002A45D7"/>
    <w:rsid w:val="002A47C3"/>
    <w:rsid w:val="002A5778"/>
    <w:rsid w:val="002A62AF"/>
    <w:rsid w:val="002A6383"/>
    <w:rsid w:val="002A63C6"/>
    <w:rsid w:val="002A6877"/>
    <w:rsid w:val="002A73EF"/>
    <w:rsid w:val="002ABC1C"/>
    <w:rsid w:val="002AD0A0"/>
    <w:rsid w:val="002B0414"/>
    <w:rsid w:val="002B05CB"/>
    <w:rsid w:val="002B0683"/>
    <w:rsid w:val="002B092F"/>
    <w:rsid w:val="002B18B2"/>
    <w:rsid w:val="002B1A35"/>
    <w:rsid w:val="002B1BE0"/>
    <w:rsid w:val="002B1F28"/>
    <w:rsid w:val="002B1F5D"/>
    <w:rsid w:val="002B2029"/>
    <w:rsid w:val="002B2813"/>
    <w:rsid w:val="002B28A9"/>
    <w:rsid w:val="002B444A"/>
    <w:rsid w:val="002B460C"/>
    <w:rsid w:val="002B4E56"/>
    <w:rsid w:val="002B5B51"/>
    <w:rsid w:val="002B5EB2"/>
    <w:rsid w:val="002B6CBC"/>
    <w:rsid w:val="002B76ED"/>
    <w:rsid w:val="002B7828"/>
    <w:rsid w:val="002C0683"/>
    <w:rsid w:val="002C12D3"/>
    <w:rsid w:val="002C1687"/>
    <w:rsid w:val="002C2E19"/>
    <w:rsid w:val="002C32D3"/>
    <w:rsid w:val="002C3C14"/>
    <w:rsid w:val="002C4013"/>
    <w:rsid w:val="002C4019"/>
    <w:rsid w:val="002C4639"/>
    <w:rsid w:val="002C4650"/>
    <w:rsid w:val="002C47EA"/>
    <w:rsid w:val="002C49D0"/>
    <w:rsid w:val="002C4D99"/>
    <w:rsid w:val="002C5916"/>
    <w:rsid w:val="002C5DC5"/>
    <w:rsid w:val="002C5E43"/>
    <w:rsid w:val="002C61C5"/>
    <w:rsid w:val="002C6616"/>
    <w:rsid w:val="002C6912"/>
    <w:rsid w:val="002C6939"/>
    <w:rsid w:val="002C6B68"/>
    <w:rsid w:val="002C6C57"/>
    <w:rsid w:val="002C7607"/>
    <w:rsid w:val="002D00DB"/>
    <w:rsid w:val="002D0228"/>
    <w:rsid w:val="002D0B99"/>
    <w:rsid w:val="002D0BD4"/>
    <w:rsid w:val="002D1466"/>
    <w:rsid w:val="002D1FB9"/>
    <w:rsid w:val="002D1FDE"/>
    <w:rsid w:val="002D24C7"/>
    <w:rsid w:val="002D255A"/>
    <w:rsid w:val="002D2800"/>
    <w:rsid w:val="002D2BCA"/>
    <w:rsid w:val="002D2BE3"/>
    <w:rsid w:val="002D2D18"/>
    <w:rsid w:val="002D488B"/>
    <w:rsid w:val="002D51F1"/>
    <w:rsid w:val="002D5794"/>
    <w:rsid w:val="002D6340"/>
    <w:rsid w:val="002D63BE"/>
    <w:rsid w:val="002D6766"/>
    <w:rsid w:val="002D6DB1"/>
    <w:rsid w:val="002D6E1D"/>
    <w:rsid w:val="002D6E53"/>
    <w:rsid w:val="002D7885"/>
    <w:rsid w:val="002E060B"/>
    <w:rsid w:val="002E16AA"/>
    <w:rsid w:val="002E1CC2"/>
    <w:rsid w:val="002E1D2B"/>
    <w:rsid w:val="002E1D9A"/>
    <w:rsid w:val="002E2625"/>
    <w:rsid w:val="002E2ED8"/>
    <w:rsid w:val="002E3603"/>
    <w:rsid w:val="002E3832"/>
    <w:rsid w:val="002E38DC"/>
    <w:rsid w:val="002E3CCF"/>
    <w:rsid w:val="002E3ECC"/>
    <w:rsid w:val="002E3FFB"/>
    <w:rsid w:val="002E4169"/>
    <w:rsid w:val="002E44DE"/>
    <w:rsid w:val="002E53C9"/>
    <w:rsid w:val="002E540F"/>
    <w:rsid w:val="002E582F"/>
    <w:rsid w:val="002E5B2F"/>
    <w:rsid w:val="002E64E5"/>
    <w:rsid w:val="002E675E"/>
    <w:rsid w:val="002E726D"/>
    <w:rsid w:val="002E75F9"/>
    <w:rsid w:val="002F07FB"/>
    <w:rsid w:val="002F1222"/>
    <w:rsid w:val="002F17BD"/>
    <w:rsid w:val="002F1D8D"/>
    <w:rsid w:val="002F2741"/>
    <w:rsid w:val="002F28EC"/>
    <w:rsid w:val="002F30AE"/>
    <w:rsid w:val="002F3335"/>
    <w:rsid w:val="002F3721"/>
    <w:rsid w:val="002F4928"/>
    <w:rsid w:val="002F54A9"/>
    <w:rsid w:val="002F5699"/>
    <w:rsid w:val="002F6087"/>
    <w:rsid w:val="002F64E6"/>
    <w:rsid w:val="002F679D"/>
    <w:rsid w:val="002F6CAD"/>
    <w:rsid w:val="002F6CC7"/>
    <w:rsid w:val="002F7413"/>
    <w:rsid w:val="002F74C8"/>
    <w:rsid w:val="002F76A7"/>
    <w:rsid w:val="002F7C28"/>
    <w:rsid w:val="003005DD"/>
    <w:rsid w:val="00300B2A"/>
    <w:rsid w:val="00300F36"/>
    <w:rsid w:val="0030146B"/>
    <w:rsid w:val="00302100"/>
    <w:rsid w:val="00302666"/>
    <w:rsid w:val="00303638"/>
    <w:rsid w:val="003039C9"/>
    <w:rsid w:val="00305229"/>
    <w:rsid w:val="003053B1"/>
    <w:rsid w:val="00305817"/>
    <w:rsid w:val="00306314"/>
    <w:rsid w:val="00306DD6"/>
    <w:rsid w:val="00306F38"/>
    <w:rsid w:val="003107B3"/>
    <w:rsid w:val="00310B06"/>
    <w:rsid w:val="00311101"/>
    <w:rsid w:val="00311385"/>
    <w:rsid w:val="003113DB"/>
    <w:rsid w:val="0031180F"/>
    <w:rsid w:val="003121F1"/>
    <w:rsid w:val="00312961"/>
    <w:rsid w:val="00313349"/>
    <w:rsid w:val="00313733"/>
    <w:rsid w:val="00313E9A"/>
    <w:rsid w:val="0031416D"/>
    <w:rsid w:val="0031531F"/>
    <w:rsid w:val="00315382"/>
    <w:rsid w:val="00315621"/>
    <w:rsid w:val="003158A5"/>
    <w:rsid w:val="00315DC8"/>
    <w:rsid w:val="0031609D"/>
    <w:rsid w:val="003161E1"/>
    <w:rsid w:val="00316504"/>
    <w:rsid w:val="0031651D"/>
    <w:rsid w:val="00316D60"/>
    <w:rsid w:val="00320171"/>
    <w:rsid w:val="003202BB"/>
    <w:rsid w:val="0032070F"/>
    <w:rsid w:val="00321C2B"/>
    <w:rsid w:val="00321E09"/>
    <w:rsid w:val="00321F6F"/>
    <w:rsid w:val="0032214B"/>
    <w:rsid w:val="00323C5D"/>
    <w:rsid w:val="00323FF9"/>
    <w:rsid w:val="0032406F"/>
    <w:rsid w:val="00324272"/>
    <w:rsid w:val="0032433F"/>
    <w:rsid w:val="00325093"/>
    <w:rsid w:val="00325286"/>
    <w:rsid w:val="00325293"/>
    <w:rsid w:val="003253A7"/>
    <w:rsid w:val="003253E5"/>
    <w:rsid w:val="0032554B"/>
    <w:rsid w:val="00325A15"/>
    <w:rsid w:val="00325D5F"/>
    <w:rsid w:val="00326117"/>
    <w:rsid w:val="003268E3"/>
    <w:rsid w:val="003268F5"/>
    <w:rsid w:val="0032691A"/>
    <w:rsid w:val="00326ABF"/>
    <w:rsid w:val="00327089"/>
    <w:rsid w:val="003300CF"/>
    <w:rsid w:val="00330236"/>
    <w:rsid w:val="0033039C"/>
    <w:rsid w:val="003306D2"/>
    <w:rsid w:val="00330B74"/>
    <w:rsid w:val="00330F3A"/>
    <w:rsid w:val="00330FFD"/>
    <w:rsid w:val="003320F6"/>
    <w:rsid w:val="003323FE"/>
    <w:rsid w:val="0033258A"/>
    <w:rsid w:val="00332856"/>
    <w:rsid w:val="003329A2"/>
    <w:rsid w:val="00332B54"/>
    <w:rsid w:val="00333310"/>
    <w:rsid w:val="0033386D"/>
    <w:rsid w:val="00333E65"/>
    <w:rsid w:val="00333FD0"/>
    <w:rsid w:val="003344FE"/>
    <w:rsid w:val="003352A1"/>
    <w:rsid w:val="003355CE"/>
    <w:rsid w:val="00335928"/>
    <w:rsid w:val="00335CE1"/>
    <w:rsid w:val="00335E9E"/>
    <w:rsid w:val="00336036"/>
    <w:rsid w:val="00336285"/>
    <w:rsid w:val="00336373"/>
    <w:rsid w:val="003367AE"/>
    <w:rsid w:val="00336B85"/>
    <w:rsid w:val="00336C16"/>
    <w:rsid w:val="00336E46"/>
    <w:rsid w:val="00337367"/>
    <w:rsid w:val="00337F33"/>
    <w:rsid w:val="00340793"/>
    <w:rsid w:val="00340E54"/>
    <w:rsid w:val="0034120A"/>
    <w:rsid w:val="003412B5"/>
    <w:rsid w:val="0034166A"/>
    <w:rsid w:val="00341A2E"/>
    <w:rsid w:val="00341BB4"/>
    <w:rsid w:val="0034254A"/>
    <w:rsid w:val="003427F5"/>
    <w:rsid w:val="00343394"/>
    <w:rsid w:val="0034341F"/>
    <w:rsid w:val="0034364B"/>
    <w:rsid w:val="00343BD7"/>
    <w:rsid w:val="00344853"/>
    <w:rsid w:val="00344AD6"/>
    <w:rsid w:val="00344F5D"/>
    <w:rsid w:val="00345CC9"/>
    <w:rsid w:val="00345FCC"/>
    <w:rsid w:val="003462A4"/>
    <w:rsid w:val="003468AF"/>
    <w:rsid w:val="00346D8E"/>
    <w:rsid w:val="00347038"/>
    <w:rsid w:val="003473AC"/>
    <w:rsid w:val="003500E6"/>
    <w:rsid w:val="00350440"/>
    <w:rsid w:val="0035098D"/>
    <w:rsid w:val="003509F6"/>
    <w:rsid w:val="00350AC3"/>
    <w:rsid w:val="003518DE"/>
    <w:rsid w:val="00352186"/>
    <w:rsid w:val="0035385E"/>
    <w:rsid w:val="00353C1B"/>
    <w:rsid w:val="00354594"/>
    <w:rsid w:val="003545A3"/>
    <w:rsid w:val="00354E07"/>
    <w:rsid w:val="00355530"/>
    <w:rsid w:val="003565DC"/>
    <w:rsid w:val="003568C9"/>
    <w:rsid w:val="00356B1D"/>
    <w:rsid w:val="00356F75"/>
    <w:rsid w:val="00356FAC"/>
    <w:rsid w:val="003571B1"/>
    <w:rsid w:val="00357A0A"/>
    <w:rsid w:val="00357CD9"/>
    <w:rsid w:val="00357DC2"/>
    <w:rsid w:val="00360B0D"/>
    <w:rsid w:val="00360B59"/>
    <w:rsid w:val="00360EBB"/>
    <w:rsid w:val="003617A9"/>
    <w:rsid w:val="00361BDA"/>
    <w:rsid w:val="00361EB3"/>
    <w:rsid w:val="00361F77"/>
    <w:rsid w:val="00362115"/>
    <w:rsid w:val="0036234E"/>
    <w:rsid w:val="00362FEF"/>
    <w:rsid w:val="00363575"/>
    <w:rsid w:val="00363B74"/>
    <w:rsid w:val="00364374"/>
    <w:rsid w:val="00364844"/>
    <w:rsid w:val="00364982"/>
    <w:rsid w:val="00364B51"/>
    <w:rsid w:val="00364F35"/>
    <w:rsid w:val="003651AC"/>
    <w:rsid w:val="00365263"/>
    <w:rsid w:val="0036536A"/>
    <w:rsid w:val="00366988"/>
    <w:rsid w:val="00366E0D"/>
    <w:rsid w:val="003677AA"/>
    <w:rsid w:val="00367E7B"/>
    <w:rsid w:val="0036B52C"/>
    <w:rsid w:val="003700A1"/>
    <w:rsid w:val="00370325"/>
    <w:rsid w:val="00370BFE"/>
    <w:rsid w:val="0037161E"/>
    <w:rsid w:val="003716B1"/>
    <w:rsid w:val="00372983"/>
    <w:rsid w:val="00372B30"/>
    <w:rsid w:val="00373107"/>
    <w:rsid w:val="00373141"/>
    <w:rsid w:val="003735E2"/>
    <w:rsid w:val="00373AC1"/>
    <w:rsid w:val="0037411B"/>
    <w:rsid w:val="003748F0"/>
    <w:rsid w:val="00374C06"/>
    <w:rsid w:val="00374D72"/>
    <w:rsid w:val="00375EFA"/>
    <w:rsid w:val="00376448"/>
    <w:rsid w:val="003767E7"/>
    <w:rsid w:val="00376BAB"/>
    <w:rsid w:val="00376BF5"/>
    <w:rsid w:val="00376F26"/>
    <w:rsid w:val="003774C8"/>
    <w:rsid w:val="00377819"/>
    <w:rsid w:val="00377928"/>
    <w:rsid w:val="003779AE"/>
    <w:rsid w:val="00380186"/>
    <w:rsid w:val="00380980"/>
    <w:rsid w:val="00381070"/>
    <w:rsid w:val="003817C8"/>
    <w:rsid w:val="00382E47"/>
    <w:rsid w:val="00383A8C"/>
    <w:rsid w:val="0038449A"/>
    <w:rsid w:val="0038547A"/>
    <w:rsid w:val="00385BFC"/>
    <w:rsid w:val="003865C1"/>
    <w:rsid w:val="0038789F"/>
    <w:rsid w:val="00387D23"/>
    <w:rsid w:val="00387D40"/>
    <w:rsid w:val="003908EB"/>
    <w:rsid w:val="00390EBE"/>
    <w:rsid w:val="003917CE"/>
    <w:rsid w:val="00392D06"/>
    <w:rsid w:val="00393206"/>
    <w:rsid w:val="00393BEA"/>
    <w:rsid w:val="00394464"/>
    <w:rsid w:val="00395A08"/>
    <w:rsid w:val="00396325"/>
    <w:rsid w:val="00396525"/>
    <w:rsid w:val="0039688B"/>
    <w:rsid w:val="0039734D"/>
    <w:rsid w:val="00397BAA"/>
    <w:rsid w:val="003A0039"/>
    <w:rsid w:val="003A009F"/>
    <w:rsid w:val="003A0479"/>
    <w:rsid w:val="003A04E5"/>
    <w:rsid w:val="003A11AE"/>
    <w:rsid w:val="003A12C5"/>
    <w:rsid w:val="003A1FFA"/>
    <w:rsid w:val="003A205F"/>
    <w:rsid w:val="003A20DD"/>
    <w:rsid w:val="003A29FB"/>
    <w:rsid w:val="003A300C"/>
    <w:rsid w:val="003A37B8"/>
    <w:rsid w:val="003A3FE8"/>
    <w:rsid w:val="003A4B19"/>
    <w:rsid w:val="003A50C5"/>
    <w:rsid w:val="003A50FA"/>
    <w:rsid w:val="003A5E3C"/>
    <w:rsid w:val="003A607F"/>
    <w:rsid w:val="003A60D8"/>
    <w:rsid w:val="003A648E"/>
    <w:rsid w:val="003A6EFE"/>
    <w:rsid w:val="003A730A"/>
    <w:rsid w:val="003A747E"/>
    <w:rsid w:val="003B069D"/>
    <w:rsid w:val="003B0BB0"/>
    <w:rsid w:val="003B0EFD"/>
    <w:rsid w:val="003B1BCE"/>
    <w:rsid w:val="003B1C47"/>
    <w:rsid w:val="003B2F6F"/>
    <w:rsid w:val="003B2FE0"/>
    <w:rsid w:val="003B44CC"/>
    <w:rsid w:val="003B4781"/>
    <w:rsid w:val="003B484A"/>
    <w:rsid w:val="003B4CE9"/>
    <w:rsid w:val="003B5186"/>
    <w:rsid w:val="003B51B3"/>
    <w:rsid w:val="003B5357"/>
    <w:rsid w:val="003B569E"/>
    <w:rsid w:val="003B5B9A"/>
    <w:rsid w:val="003B5E04"/>
    <w:rsid w:val="003B65A3"/>
    <w:rsid w:val="003B666E"/>
    <w:rsid w:val="003B7544"/>
    <w:rsid w:val="003C0736"/>
    <w:rsid w:val="003C0E3A"/>
    <w:rsid w:val="003C1164"/>
    <w:rsid w:val="003C1E4D"/>
    <w:rsid w:val="003C2216"/>
    <w:rsid w:val="003C3557"/>
    <w:rsid w:val="003C3CFA"/>
    <w:rsid w:val="003C3E2E"/>
    <w:rsid w:val="003C4031"/>
    <w:rsid w:val="003C4314"/>
    <w:rsid w:val="003C4566"/>
    <w:rsid w:val="003C4B03"/>
    <w:rsid w:val="003C5880"/>
    <w:rsid w:val="003C58D6"/>
    <w:rsid w:val="003C5F51"/>
    <w:rsid w:val="003C69E1"/>
    <w:rsid w:val="003C6CA0"/>
    <w:rsid w:val="003C7B49"/>
    <w:rsid w:val="003C7BA3"/>
    <w:rsid w:val="003C7C16"/>
    <w:rsid w:val="003C7C97"/>
    <w:rsid w:val="003C7EF0"/>
    <w:rsid w:val="003D0DA6"/>
    <w:rsid w:val="003D12EF"/>
    <w:rsid w:val="003D1482"/>
    <w:rsid w:val="003D192A"/>
    <w:rsid w:val="003D19E0"/>
    <w:rsid w:val="003D2520"/>
    <w:rsid w:val="003D2715"/>
    <w:rsid w:val="003D3600"/>
    <w:rsid w:val="003D3C28"/>
    <w:rsid w:val="003D3D78"/>
    <w:rsid w:val="003D4664"/>
    <w:rsid w:val="003D4C29"/>
    <w:rsid w:val="003D4E17"/>
    <w:rsid w:val="003D59DB"/>
    <w:rsid w:val="003D5F12"/>
    <w:rsid w:val="003D644A"/>
    <w:rsid w:val="003D65F3"/>
    <w:rsid w:val="003D7003"/>
    <w:rsid w:val="003D7141"/>
    <w:rsid w:val="003D79D1"/>
    <w:rsid w:val="003D7A0B"/>
    <w:rsid w:val="003D7D3E"/>
    <w:rsid w:val="003E0E05"/>
    <w:rsid w:val="003E14B6"/>
    <w:rsid w:val="003E35D3"/>
    <w:rsid w:val="003E36AE"/>
    <w:rsid w:val="003E41C7"/>
    <w:rsid w:val="003E4484"/>
    <w:rsid w:val="003E49CE"/>
    <w:rsid w:val="003E4BF0"/>
    <w:rsid w:val="003E4F97"/>
    <w:rsid w:val="003E5A7E"/>
    <w:rsid w:val="003E5FC2"/>
    <w:rsid w:val="003E608C"/>
    <w:rsid w:val="003E6487"/>
    <w:rsid w:val="003E71E5"/>
    <w:rsid w:val="003E7723"/>
    <w:rsid w:val="003E782F"/>
    <w:rsid w:val="003E7E9C"/>
    <w:rsid w:val="003F001C"/>
    <w:rsid w:val="003F0761"/>
    <w:rsid w:val="003F105A"/>
    <w:rsid w:val="003F1891"/>
    <w:rsid w:val="003F189D"/>
    <w:rsid w:val="003F19AE"/>
    <w:rsid w:val="003F1C10"/>
    <w:rsid w:val="003F2074"/>
    <w:rsid w:val="003F292B"/>
    <w:rsid w:val="003F2B58"/>
    <w:rsid w:val="003F2FDF"/>
    <w:rsid w:val="003F3120"/>
    <w:rsid w:val="003F3B06"/>
    <w:rsid w:val="003F44B4"/>
    <w:rsid w:val="003F4684"/>
    <w:rsid w:val="003F56A2"/>
    <w:rsid w:val="003F5B8E"/>
    <w:rsid w:val="003F5B91"/>
    <w:rsid w:val="003F5C58"/>
    <w:rsid w:val="003F6315"/>
    <w:rsid w:val="003F65F1"/>
    <w:rsid w:val="003F6951"/>
    <w:rsid w:val="003F6A9B"/>
    <w:rsid w:val="003F6C71"/>
    <w:rsid w:val="003F7118"/>
    <w:rsid w:val="003F73B6"/>
    <w:rsid w:val="003F78C6"/>
    <w:rsid w:val="004003D8"/>
    <w:rsid w:val="0040058A"/>
    <w:rsid w:val="004005CD"/>
    <w:rsid w:val="0040089F"/>
    <w:rsid w:val="00400FF1"/>
    <w:rsid w:val="0040200D"/>
    <w:rsid w:val="00402278"/>
    <w:rsid w:val="00402675"/>
    <w:rsid w:val="004034DA"/>
    <w:rsid w:val="004036B7"/>
    <w:rsid w:val="00403A9C"/>
    <w:rsid w:val="00403B7F"/>
    <w:rsid w:val="00404A08"/>
    <w:rsid w:val="0040506C"/>
    <w:rsid w:val="00405742"/>
    <w:rsid w:val="00405ADE"/>
    <w:rsid w:val="00406338"/>
    <w:rsid w:val="00406373"/>
    <w:rsid w:val="00406C29"/>
    <w:rsid w:val="00406E4E"/>
    <w:rsid w:val="00407386"/>
    <w:rsid w:val="004076E5"/>
    <w:rsid w:val="00407760"/>
    <w:rsid w:val="00407B2E"/>
    <w:rsid w:val="00410030"/>
    <w:rsid w:val="0041094F"/>
    <w:rsid w:val="00411741"/>
    <w:rsid w:val="00411C29"/>
    <w:rsid w:val="0041227E"/>
    <w:rsid w:val="0041267A"/>
    <w:rsid w:val="00412699"/>
    <w:rsid w:val="00412C1B"/>
    <w:rsid w:val="00412C8B"/>
    <w:rsid w:val="00412DCE"/>
    <w:rsid w:val="00412E87"/>
    <w:rsid w:val="0041307E"/>
    <w:rsid w:val="00413710"/>
    <w:rsid w:val="004140D2"/>
    <w:rsid w:val="00414887"/>
    <w:rsid w:val="0041506E"/>
    <w:rsid w:val="00415285"/>
    <w:rsid w:val="00415F3A"/>
    <w:rsid w:val="004162F6"/>
    <w:rsid w:val="00417236"/>
    <w:rsid w:val="00417EEF"/>
    <w:rsid w:val="00420100"/>
    <w:rsid w:val="004205EA"/>
    <w:rsid w:val="00420663"/>
    <w:rsid w:val="00420841"/>
    <w:rsid w:val="004216DF"/>
    <w:rsid w:val="0042184F"/>
    <w:rsid w:val="00422D6D"/>
    <w:rsid w:val="004230FA"/>
    <w:rsid w:val="004233DE"/>
    <w:rsid w:val="00424101"/>
    <w:rsid w:val="00424A37"/>
    <w:rsid w:val="004250B6"/>
    <w:rsid w:val="00426103"/>
    <w:rsid w:val="00426108"/>
    <w:rsid w:val="00426511"/>
    <w:rsid w:val="004273C8"/>
    <w:rsid w:val="00427588"/>
    <w:rsid w:val="00427C1E"/>
    <w:rsid w:val="00430446"/>
    <w:rsid w:val="004307BA"/>
    <w:rsid w:val="00430EA3"/>
    <w:rsid w:val="00431BFE"/>
    <w:rsid w:val="00431F4A"/>
    <w:rsid w:val="00432473"/>
    <w:rsid w:val="00432857"/>
    <w:rsid w:val="00433031"/>
    <w:rsid w:val="00433A55"/>
    <w:rsid w:val="00434690"/>
    <w:rsid w:val="00434ADA"/>
    <w:rsid w:val="00434BA0"/>
    <w:rsid w:val="00435668"/>
    <w:rsid w:val="0043575C"/>
    <w:rsid w:val="00435BB5"/>
    <w:rsid w:val="00436273"/>
    <w:rsid w:val="00436615"/>
    <w:rsid w:val="00436ED4"/>
    <w:rsid w:val="00437B8F"/>
    <w:rsid w:val="004403CD"/>
    <w:rsid w:val="00440AC8"/>
    <w:rsid w:val="00440E51"/>
    <w:rsid w:val="0044136B"/>
    <w:rsid w:val="00441D8E"/>
    <w:rsid w:val="00442138"/>
    <w:rsid w:val="0044275C"/>
    <w:rsid w:val="00442864"/>
    <w:rsid w:val="004429C7"/>
    <w:rsid w:val="00443162"/>
    <w:rsid w:val="004432DE"/>
    <w:rsid w:val="00443585"/>
    <w:rsid w:val="004436DA"/>
    <w:rsid w:val="00444069"/>
    <w:rsid w:val="00444A42"/>
    <w:rsid w:val="0044565A"/>
    <w:rsid w:val="004459F2"/>
    <w:rsid w:val="00445B51"/>
    <w:rsid w:val="00445CB2"/>
    <w:rsid w:val="00446322"/>
    <w:rsid w:val="0044647E"/>
    <w:rsid w:val="00446F78"/>
    <w:rsid w:val="004476D7"/>
    <w:rsid w:val="0044783F"/>
    <w:rsid w:val="004508FB"/>
    <w:rsid w:val="004514AA"/>
    <w:rsid w:val="0045241D"/>
    <w:rsid w:val="00452436"/>
    <w:rsid w:val="00453C93"/>
    <w:rsid w:val="0045481B"/>
    <w:rsid w:val="00454D07"/>
    <w:rsid w:val="00454FC2"/>
    <w:rsid w:val="004555C5"/>
    <w:rsid w:val="00455867"/>
    <w:rsid w:val="004563D7"/>
    <w:rsid w:val="00456FB1"/>
    <w:rsid w:val="00457061"/>
    <w:rsid w:val="00457514"/>
    <w:rsid w:val="004600DC"/>
    <w:rsid w:val="0046054E"/>
    <w:rsid w:val="0046074D"/>
    <w:rsid w:val="00460B82"/>
    <w:rsid w:val="00460FB1"/>
    <w:rsid w:val="0046243D"/>
    <w:rsid w:val="00462A03"/>
    <w:rsid w:val="00462EE5"/>
    <w:rsid w:val="0046331A"/>
    <w:rsid w:val="00463ECC"/>
    <w:rsid w:val="004642B5"/>
    <w:rsid w:val="004644F2"/>
    <w:rsid w:val="00464BC9"/>
    <w:rsid w:val="00465302"/>
    <w:rsid w:val="00465E08"/>
    <w:rsid w:val="00466137"/>
    <w:rsid w:val="0046627E"/>
    <w:rsid w:val="004663C0"/>
    <w:rsid w:val="00467145"/>
    <w:rsid w:val="00467328"/>
    <w:rsid w:val="00467B2E"/>
    <w:rsid w:val="00467D43"/>
    <w:rsid w:val="00470078"/>
    <w:rsid w:val="004702DE"/>
    <w:rsid w:val="00471A6C"/>
    <w:rsid w:val="00472027"/>
    <w:rsid w:val="004727C1"/>
    <w:rsid w:val="00472C68"/>
    <w:rsid w:val="00472DEA"/>
    <w:rsid w:val="0047393E"/>
    <w:rsid w:val="00473979"/>
    <w:rsid w:val="00473B84"/>
    <w:rsid w:val="00474201"/>
    <w:rsid w:val="00474AC1"/>
    <w:rsid w:val="00475FA5"/>
    <w:rsid w:val="00477F99"/>
    <w:rsid w:val="00480059"/>
    <w:rsid w:val="004800B8"/>
    <w:rsid w:val="004809F7"/>
    <w:rsid w:val="00480AC8"/>
    <w:rsid w:val="004823EC"/>
    <w:rsid w:val="0048333C"/>
    <w:rsid w:val="00483407"/>
    <w:rsid w:val="004846E8"/>
    <w:rsid w:val="004848B1"/>
    <w:rsid w:val="0048543A"/>
    <w:rsid w:val="004858BE"/>
    <w:rsid w:val="004861CC"/>
    <w:rsid w:val="0048680A"/>
    <w:rsid w:val="00486960"/>
    <w:rsid w:val="00486CAD"/>
    <w:rsid w:val="00487358"/>
    <w:rsid w:val="0048785F"/>
    <w:rsid w:val="004879D8"/>
    <w:rsid w:val="00491F0C"/>
    <w:rsid w:val="00491FA0"/>
    <w:rsid w:val="00492C49"/>
    <w:rsid w:val="00493031"/>
    <w:rsid w:val="00493169"/>
    <w:rsid w:val="004934DB"/>
    <w:rsid w:val="004935C5"/>
    <w:rsid w:val="00493C67"/>
    <w:rsid w:val="0049441E"/>
    <w:rsid w:val="0049452E"/>
    <w:rsid w:val="0049493C"/>
    <w:rsid w:val="00494DD9"/>
    <w:rsid w:val="00495032"/>
    <w:rsid w:val="00495E31"/>
    <w:rsid w:val="004962E4"/>
    <w:rsid w:val="00497867"/>
    <w:rsid w:val="00497EF7"/>
    <w:rsid w:val="004A0248"/>
    <w:rsid w:val="004A0587"/>
    <w:rsid w:val="004A0AEF"/>
    <w:rsid w:val="004A107C"/>
    <w:rsid w:val="004A1845"/>
    <w:rsid w:val="004A1D37"/>
    <w:rsid w:val="004A2748"/>
    <w:rsid w:val="004A29E8"/>
    <w:rsid w:val="004A2DB5"/>
    <w:rsid w:val="004A39FB"/>
    <w:rsid w:val="004A3B6F"/>
    <w:rsid w:val="004A46D1"/>
    <w:rsid w:val="004A518D"/>
    <w:rsid w:val="004A56A4"/>
    <w:rsid w:val="004A5E4E"/>
    <w:rsid w:val="004A653C"/>
    <w:rsid w:val="004A68F7"/>
    <w:rsid w:val="004B0507"/>
    <w:rsid w:val="004B16F3"/>
    <w:rsid w:val="004B2EC8"/>
    <w:rsid w:val="004B36DF"/>
    <w:rsid w:val="004B39F7"/>
    <w:rsid w:val="004B3F31"/>
    <w:rsid w:val="004B4387"/>
    <w:rsid w:val="004B471A"/>
    <w:rsid w:val="004B50F9"/>
    <w:rsid w:val="004B58A8"/>
    <w:rsid w:val="004B5D88"/>
    <w:rsid w:val="004B5DD9"/>
    <w:rsid w:val="004B6A78"/>
    <w:rsid w:val="004B6BFA"/>
    <w:rsid w:val="004B76B6"/>
    <w:rsid w:val="004B7C8D"/>
    <w:rsid w:val="004B7EC9"/>
    <w:rsid w:val="004C1371"/>
    <w:rsid w:val="004C1924"/>
    <w:rsid w:val="004C204E"/>
    <w:rsid w:val="004C2FF0"/>
    <w:rsid w:val="004C3384"/>
    <w:rsid w:val="004C4196"/>
    <w:rsid w:val="004C47ED"/>
    <w:rsid w:val="004C5047"/>
    <w:rsid w:val="004C52C6"/>
    <w:rsid w:val="004C5AF4"/>
    <w:rsid w:val="004C6A7E"/>
    <w:rsid w:val="004C6EAD"/>
    <w:rsid w:val="004C7816"/>
    <w:rsid w:val="004C7E68"/>
    <w:rsid w:val="004D033C"/>
    <w:rsid w:val="004D04DB"/>
    <w:rsid w:val="004D0987"/>
    <w:rsid w:val="004D0CDC"/>
    <w:rsid w:val="004D0D46"/>
    <w:rsid w:val="004D0DBD"/>
    <w:rsid w:val="004D0FE7"/>
    <w:rsid w:val="004D117A"/>
    <w:rsid w:val="004D1318"/>
    <w:rsid w:val="004D13F7"/>
    <w:rsid w:val="004D19C7"/>
    <w:rsid w:val="004D25D5"/>
    <w:rsid w:val="004D2885"/>
    <w:rsid w:val="004D2A6B"/>
    <w:rsid w:val="004D3671"/>
    <w:rsid w:val="004D3846"/>
    <w:rsid w:val="004D4426"/>
    <w:rsid w:val="004D57B9"/>
    <w:rsid w:val="004D5B5E"/>
    <w:rsid w:val="004D5E65"/>
    <w:rsid w:val="004D5FE6"/>
    <w:rsid w:val="004D63D2"/>
    <w:rsid w:val="004D66FA"/>
    <w:rsid w:val="004D6C91"/>
    <w:rsid w:val="004D6D7F"/>
    <w:rsid w:val="004D6E86"/>
    <w:rsid w:val="004D7116"/>
    <w:rsid w:val="004D7919"/>
    <w:rsid w:val="004E0879"/>
    <w:rsid w:val="004E0A25"/>
    <w:rsid w:val="004E1214"/>
    <w:rsid w:val="004E161E"/>
    <w:rsid w:val="004E1DD1"/>
    <w:rsid w:val="004E1FDC"/>
    <w:rsid w:val="004E214B"/>
    <w:rsid w:val="004E291A"/>
    <w:rsid w:val="004E2971"/>
    <w:rsid w:val="004E2FF4"/>
    <w:rsid w:val="004E3426"/>
    <w:rsid w:val="004E3596"/>
    <w:rsid w:val="004E39CC"/>
    <w:rsid w:val="004E41ED"/>
    <w:rsid w:val="004E427F"/>
    <w:rsid w:val="004E5AB4"/>
    <w:rsid w:val="004E5B62"/>
    <w:rsid w:val="004E61B2"/>
    <w:rsid w:val="004E769E"/>
    <w:rsid w:val="004F02C7"/>
    <w:rsid w:val="004F1482"/>
    <w:rsid w:val="004F152E"/>
    <w:rsid w:val="004F1F0D"/>
    <w:rsid w:val="004F23AA"/>
    <w:rsid w:val="004F23B1"/>
    <w:rsid w:val="004F26CC"/>
    <w:rsid w:val="004F3245"/>
    <w:rsid w:val="004F3504"/>
    <w:rsid w:val="004F5407"/>
    <w:rsid w:val="004F5A3A"/>
    <w:rsid w:val="004F5DAC"/>
    <w:rsid w:val="004F61F7"/>
    <w:rsid w:val="004F637C"/>
    <w:rsid w:val="004F6A04"/>
    <w:rsid w:val="004F6FBD"/>
    <w:rsid w:val="004F7458"/>
    <w:rsid w:val="00500005"/>
    <w:rsid w:val="00500214"/>
    <w:rsid w:val="00500718"/>
    <w:rsid w:val="00500B89"/>
    <w:rsid w:val="00501827"/>
    <w:rsid w:val="00501B73"/>
    <w:rsid w:val="00502601"/>
    <w:rsid w:val="00502DE4"/>
    <w:rsid w:val="00502F1B"/>
    <w:rsid w:val="00503635"/>
    <w:rsid w:val="005038C6"/>
    <w:rsid w:val="0050400A"/>
    <w:rsid w:val="00504584"/>
    <w:rsid w:val="00504A02"/>
    <w:rsid w:val="00504E3C"/>
    <w:rsid w:val="005060FA"/>
    <w:rsid w:val="0050619E"/>
    <w:rsid w:val="00506DF7"/>
    <w:rsid w:val="005072D0"/>
    <w:rsid w:val="00507E3A"/>
    <w:rsid w:val="00510B5F"/>
    <w:rsid w:val="00510D97"/>
    <w:rsid w:val="00511298"/>
    <w:rsid w:val="00511391"/>
    <w:rsid w:val="005114DA"/>
    <w:rsid w:val="00511D82"/>
    <w:rsid w:val="00511DAB"/>
    <w:rsid w:val="00511DEA"/>
    <w:rsid w:val="00512083"/>
    <w:rsid w:val="005123B3"/>
    <w:rsid w:val="00512781"/>
    <w:rsid w:val="00512BF7"/>
    <w:rsid w:val="00512D14"/>
    <w:rsid w:val="00513709"/>
    <w:rsid w:val="00513971"/>
    <w:rsid w:val="00513B5D"/>
    <w:rsid w:val="00513D6E"/>
    <w:rsid w:val="00513F0F"/>
    <w:rsid w:val="00513F48"/>
    <w:rsid w:val="00514051"/>
    <w:rsid w:val="005141C5"/>
    <w:rsid w:val="005141C7"/>
    <w:rsid w:val="00514BE7"/>
    <w:rsid w:val="00514E2B"/>
    <w:rsid w:val="005155CE"/>
    <w:rsid w:val="005157F3"/>
    <w:rsid w:val="00515B41"/>
    <w:rsid w:val="00515B84"/>
    <w:rsid w:val="005171EB"/>
    <w:rsid w:val="00520064"/>
    <w:rsid w:val="0052007C"/>
    <w:rsid w:val="00520981"/>
    <w:rsid w:val="00521393"/>
    <w:rsid w:val="00521BB7"/>
    <w:rsid w:val="00521CA4"/>
    <w:rsid w:val="00522A68"/>
    <w:rsid w:val="00523B33"/>
    <w:rsid w:val="005246B0"/>
    <w:rsid w:val="00524803"/>
    <w:rsid w:val="00525230"/>
    <w:rsid w:val="00526106"/>
    <w:rsid w:val="00526CF6"/>
    <w:rsid w:val="005270CA"/>
    <w:rsid w:val="00527494"/>
    <w:rsid w:val="00530329"/>
    <w:rsid w:val="005310DB"/>
    <w:rsid w:val="0053146A"/>
    <w:rsid w:val="005327A2"/>
    <w:rsid w:val="0053288F"/>
    <w:rsid w:val="00532AA3"/>
    <w:rsid w:val="00533248"/>
    <w:rsid w:val="005332F1"/>
    <w:rsid w:val="00534018"/>
    <w:rsid w:val="0053404D"/>
    <w:rsid w:val="005340C9"/>
    <w:rsid w:val="005341D8"/>
    <w:rsid w:val="00534314"/>
    <w:rsid w:val="00534387"/>
    <w:rsid w:val="005344B8"/>
    <w:rsid w:val="0053501C"/>
    <w:rsid w:val="00537667"/>
    <w:rsid w:val="00540450"/>
    <w:rsid w:val="00541409"/>
    <w:rsid w:val="005415D3"/>
    <w:rsid w:val="00541E7B"/>
    <w:rsid w:val="00542981"/>
    <w:rsid w:val="005429E8"/>
    <w:rsid w:val="005432EF"/>
    <w:rsid w:val="005433DD"/>
    <w:rsid w:val="005435F7"/>
    <w:rsid w:val="005438A3"/>
    <w:rsid w:val="00543BCD"/>
    <w:rsid w:val="00543E63"/>
    <w:rsid w:val="005441A1"/>
    <w:rsid w:val="00544591"/>
    <w:rsid w:val="00545C67"/>
    <w:rsid w:val="0054632B"/>
    <w:rsid w:val="00550752"/>
    <w:rsid w:val="005507EF"/>
    <w:rsid w:val="005512FC"/>
    <w:rsid w:val="005516F2"/>
    <w:rsid w:val="00551C51"/>
    <w:rsid w:val="005529DD"/>
    <w:rsid w:val="00552AF0"/>
    <w:rsid w:val="00552F5F"/>
    <w:rsid w:val="0055358D"/>
    <w:rsid w:val="005546A5"/>
    <w:rsid w:val="00554702"/>
    <w:rsid w:val="0055494C"/>
    <w:rsid w:val="00554B9A"/>
    <w:rsid w:val="00554C1C"/>
    <w:rsid w:val="00554C4B"/>
    <w:rsid w:val="00555204"/>
    <w:rsid w:val="00556C26"/>
    <w:rsid w:val="00556C8A"/>
    <w:rsid w:val="00556F0F"/>
    <w:rsid w:val="005576DD"/>
    <w:rsid w:val="00557E0C"/>
    <w:rsid w:val="005602F2"/>
    <w:rsid w:val="0056119A"/>
    <w:rsid w:val="0056174F"/>
    <w:rsid w:val="00562251"/>
    <w:rsid w:val="00562D9D"/>
    <w:rsid w:val="00564EBD"/>
    <w:rsid w:val="00565608"/>
    <w:rsid w:val="00565DED"/>
    <w:rsid w:val="00565F66"/>
    <w:rsid w:val="005672D3"/>
    <w:rsid w:val="00567B7C"/>
    <w:rsid w:val="00570220"/>
    <w:rsid w:val="005702F4"/>
    <w:rsid w:val="005703AD"/>
    <w:rsid w:val="00570F36"/>
    <w:rsid w:val="00571978"/>
    <w:rsid w:val="0057282E"/>
    <w:rsid w:val="00573406"/>
    <w:rsid w:val="005741AD"/>
    <w:rsid w:val="00574396"/>
    <w:rsid w:val="00575C9E"/>
    <w:rsid w:val="0057661B"/>
    <w:rsid w:val="00576C2C"/>
    <w:rsid w:val="00577446"/>
    <w:rsid w:val="005778E0"/>
    <w:rsid w:val="00577D3B"/>
    <w:rsid w:val="005802B4"/>
    <w:rsid w:val="00580508"/>
    <w:rsid w:val="00580DAD"/>
    <w:rsid w:val="0058102B"/>
    <w:rsid w:val="00581878"/>
    <w:rsid w:val="00581E4D"/>
    <w:rsid w:val="0058209C"/>
    <w:rsid w:val="00583A88"/>
    <w:rsid w:val="00583B0F"/>
    <w:rsid w:val="00583C0D"/>
    <w:rsid w:val="00583D4F"/>
    <w:rsid w:val="00584389"/>
    <w:rsid w:val="00584ABC"/>
    <w:rsid w:val="00584ABD"/>
    <w:rsid w:val="0058574A"/>
    <w:rsid w:val="0058587D"/>
    <w:rsid w:val="0058634F"/>
    <w:rsid w:val="00586571"/>
    <w:rsid w:val="00586923"/>
    <w:rsid w:val="00587AFB"/>
    <w:rsid w:val="00587F8A"/>
    <w:rsid w:val="005907D8"/>
    <w:rsid w:val="00591AA4"/>
    <w:rsid w:val="00592115"/>
    <w:rsid w:val="00592123"/>
    <w:rsid w:val="005922F0"/>
    <w:rsid w:val="0059264E"/>
    <w:rsid w:val="00592A73"/>
    <w:rsid w:val="00593AFF"/>
    <w:rsid w:val="00594616"/>
    <w:rsid w:val="00594F97"/>
    <w:rsid w:val="0059569B"/>
    <w:rsid w:val="00595963"/>
    <w:rsid w:val="005962CE"/>
    <w:rsid w:val="005964A9"/>
    <w:rsid w:val="00596D2E"/>
    <w:rsid w:val="005971CD"/>
    <w:rsid w:val="0059771A"/>
    <w:rsid w:val="005A0245"/>
    <w:rsid w:val="005A05A1"/>
    <w:rsid w:val="005A05AF"/>
    <w:rsid w:val="005A06EA"/>
    <w:rsid w:val="005A0983"/>
    <w:rsid w:val="005A0A5E"/>
    <w:rsid w:val="005A0AA0"/>
    <w:rsid w:val="005A11EA"/>
    <w:rsid w:val="005A12DF"/>
    <w:rsid w:val="005A235D"/>
    <w:rsid w:val="005A2395"/>
    <w:rsid w:val="005A2F80"/>
    <w:rsid w:val="005A38E0"/>
    <w:rsid w:val="005A3B50"/>
    <w:rsid w:val="005A5747"/>
    <w:rsid w:val="005A6FDD"/>
    <w:rsid w:val="005A7220"/>
    <w:rsid w:val="005A747E"/>
    <w:rsid w:val="005A7926"/>
    <w:rsid w:val="005A7B46"/>
    <w:rsid w:val="005A7D83"/>
    <w:rsid w:val="005A7F65"/>
    <w:rsid w:val="005B007E"/>
    <w:rsid w:val="005B0604"/>
    <w:rsid w:val="005B06E0"/>
    <w:rsid w:val="005B0CAD"/>
    <w:rsid w:val="005B16AF"/>
    <w:rsid w:val="005B1F33"/>
    <w:rsid w:val="005B24BA"/>
    <w:rsid w:val="005B256E"/>
    <w:rsid w:val="005B2906"/>
    <w:rsid w:val="005B3096"/>
    <w:rsid w:val="005B3821"/>
    <w:rsid w:val="005B38F3"/>
    <w:rsid w:val="005B3BDC"/>
    <w:rsid w:val="005B4354"/>
    <w:rsid w:val="005B4568"/>
    <w:rsid w:val="005B4671"/>
    <w:rsid w:val="005B46BE"/>
    <w:rsid w:val="005B53BA"/>
    <w:rsid w:val="005B5DFA"/>
    <w:rsid w:val="005B6EBC"/>
    <w:rsid w:val="005B7D5F"/>
    <w:rsid w:val="005B7EAF"/>
    <w:rsid w:val="005C0B5A"/>
    <w:rsid w:val="005C0CBC"/>
    <w:rsid w:val="005C12F3"/>
    <w:rsid w:val="005C1E61"/>
    <w:rsid w:val="005C233B"/>
    <w:rsid w:val="005C44A9"/>
    <w:rsid w:val="005C467E"/>
    <w:rsid w:val="005C4A49"/>
    <w:rsid w:val="005C5004"/>
    <w:rsid w:val="005C5016"/>
    <w:rsid w:val="005C52B4"/>
    <w:rsid w:val="005C542E"/>
    <w:rsid w:val="005C5738"/>
    <w:rsid w:val="005C58D3"/>
    <w:rsid w:val="005C6048"/>
    <w:rsid w:val="005C6B2A"/>
    <w:rsid w:val="005C7452"/>
    <w:rsid w:val="005C766A"/>
    <w:rsid w:val="005C7C14"/>
    <w:rsid w:val="005D03C6"/>
    <w:rsid w:val="005D13B8"/>
    <w:rsid w:val="005D1629"/>
    <w:rsid w:val="005D169A"/>
    <w:rsid w:val="005D188A"/>
    <w:rsid w:val="005D1C01"/>
    <w:rsid w:val="005D1C52"/>
    <w:rsid w:val="005D285C"/>
    <w:rsid w:val="005D2A45"/>
    <w:rsid w:val="005D3740"/>
    <w:rsid w:val="005D3EC1"/>
    <w:rsid w:val="005D3F83"/>
    <w:rsid w:val="005D4504"/>
    <w:rsid w:val="005D4882"/>
    <w:rsid w:val="005D513E"/>
    <w:rsid w:val="005D54FF"/>
    <w:rsid w:val="005D665A"/>
    <w:rsid w:val="005D69DB"/>
    <w:rsid w:val="005D6E97"/>
    <w:rsid w:val="005D7930"/>
    <w:rsid w:val="005D7B14"/>
    <w:rsid w:val="005D7C01"/>
    <w:rsid w:val="005E025E"/>
    <w:rsid w:val="005E0BA7"/>
    <w:rsid w:val="005E0E4F"/>
    <w:rsid w:val="005E1000"/>
    <w:rsid w:val="005E1832"/>
    <w:rsid w:val="005E1965"/>
    <w:rsid w:val="005E2243"/>
    <w:rsid w:val="005E2373"/>
    <w:rsid w:val="005E2708"/>
    <w:rsid w:val="005E28E3"/>
    <w:rsid w:val="005E29EA"/>
    <w:rsid w:val="005E2FDA"/>
    <w:rsid w:val="005E3253"/>
    <w:rsid w:val="005E37B4"/>
    <w:rsid w:val="005E3E13"/>
    <w:rsid w:val="005E3F5D"/>
    <w:rsid w:val="005E445C"/>
    <w:rsid w:val="005E44C2"/>
    <w:rsid w:val="005E4F50"/>
    <w:rsid w:val="005E529D"/>
    <w:rsid w:val="005E5B2F"/>
    <w:rsid w:val="005E5C2C"/>
    <w:rsid w:val="005E6D33"/>
    <w:rsid w:val="005E6D7E"/>
    <w:rsid w:val="005E74D5"/>
    <w:rsid w:val="005E7B48"/>
    <w:rsid w:val="005E7C72"/>
    <w:rsid w:val="005F1C71"/>
    <w:rsid w:val="005F1ECF"/>
    <w:rsid w:val="005F206A"/>
    <w:rsid w:val="005F2366"/>
    <w:rsid w:val="005F29E0"/>
    <w:rsid w:val="005F2D71"/>
    <w:rsid w:val="005F3C99"/>
    <w:rsid w:val="005F411A"/>
    <w:rsid w:val="005F590A"/>
    <w:rsid w:val="005F6960"/>
    <w:rsid w:val="005F71B2"/>
    <w:rsid w:val="005F73DF"/>
    <w:rsid w:val="0060327E"/>
    <w:rsid w:val="00603290"/>
    <w:rsid w:val="0060329B"/>
    <w:rsid w:val="0060379C"/>
    <w:rsid w:val="006039DA"/>
    <w:rsid w:val="006046A5"/>
    <w:rsid w:val="00604E94"/>
    <w:rsid w:val="006055C6"/>
    <w:rsid w:val="0060593E"/>
    <w:rsid w:val="00605A95"/>
    <w:rsid w:val="00605B64"/>
    <w:rsid w:val="006064A2"/>
    <w:rsid w:val="00606532"/>
    <w:rsid w:val="00606D0B"/>
    <w:rsid w:val="00607242"/>
    <w:rsid w:val="006073F2"/>
    <w:rsid w:val="006079A2"/>
    <w:rsid w:val="00610767"/>
    <w:rsid w:val="006108A2"/>
    <w:rsid w:val="00610D96"/>
    <w:rsid w:val="00610EB6"/>
    <w:rsid w:val="00610EE7"/>
    <w:rsid w:val="00610F79"/>
    <w:rsid w:val="006114D9"/>
    <w:rsid w:val="00611BDA"/>
    <w:rsid w:val="00611CEA"/>
    <w:rsid w:val="00611E34"/>
    <w:rsid w:val="0061221F"/>
    <w:rsid w:val="006123C7"/>
    <w:rsid w:val="0061345A"/>
    <w:rsid w:val="006137EF"/>
    <w:rsid w:val="00613999"/>
    <w:rsid w:val="00613A57"/>
    <w:rsid w:val="00613A9D"/>
    <w:rsid w:val="00616808"/>
    <w:rsid w:val="00616998"/>
    <w:rsid w:val="00616AB9"/>
    <w:rsid w:val="00616BD9"/>
    <w:rsid w:val="00617002"/>
    <w:rsid w:val="00617433"/>
    <w:rsid w:val="00617670"/>
    <w:rsid w:val="006201D6"/>
    <w:rsid w:val="0062035F"/>
    <w:rsid w:val="006205C0"/>
    <w:rsid w:val="00620BB1"/>
    <w:rsid w:val="00620BCA"/>
    <w:rsid w:val="006214F4"/>
    <w:rsid w:val="00621A18"/>
    <w:rsid w:val="00621C4E"/>
    <w:rsid w:val="0062214D"/>
    <w:rsid w:val="0062215B"/>
    <w:rsid w:val="006225B2"/>
    <w:rsid w:val="00622FD8"/>
    <w:rsid w:val="006233DA"/>
    <w:rsid w:val="0062376C"/>
    <w:rsid w:val="0062454F"/>
    <w:rsid w:val="006250CA"/>
    <w:rsid w:val="00626473"/>
    <w:rsid w:val="00626724"/>
    <w:rsid w:val="00626868"/>
    <w:rsid w:val="006269A3"/>
    <w:rsid w:val="00626C8D"/>
    <w:rsid w:val="00627191"/>
    <w:rsid w:val="006273AB"/>
    <w:rsid w:val="00627630"/>
    <w:rsid w:val="0062780B"/>
    <w:rsid w:val="00627C40"/>
    <w:rsid w:val="00630178"/>
    <w:rsid w:val="0063107D"/>
    <w:rsid w:val="00631B57"/>
    <w:rsid w:val="006324ED"/>
    <w:rsid w:val="00632D1E"/>
    <w:rsid w:val="00632E55"/>
    <w:rsid w:val="00633033"/>
    <w:rsid w:val="0063340F"/>
    <w:rsid w:val="00633C26"/>
    <w:rsid w:val="00634B0E"/>
    <w:rsid w:val="00634F5C"/>
    <w:rsid w:val="006352DE"/>
    <w:rsid w:val="0063617D"/>
    <w:rsid w:val="006364F3"/>
    <w:rsid w:val="00636C83"/>
    <w:rsid w:val="00636F83"/>
    <w:rsid w:val="0063717E"/>
    <w:rsid w:val="006372E8"/>
    <w:rsid w:val="00637FA9"/>
    <w:rsid w:val="006404D0"/>
    <w:rsid w:val="00640650"/>
    <w:rsid w:val="0064091A"/>
    <w:rsid w:val="006429F4"/>
    <w:rsid w:val="00642D34"/>
    <w:rsid w:val="00642D3F"/>
    <w:rsid w:val="00643293"/>
    <w:rsid w:val="006433DC"/>
    <w:rsid w:val="00643543"/>
    <w:rsid w:val="006435D9"/>
    <w:rsid w:val="0064443E"/>
    <w:rsid w:val="0064480C"/>
    <w:rsid w:val="00645246"/>
    <w:rsid w:val="0064548F"/>
    <w:rsid w:val="00645877"/>
    <w:rsid w:val="00645FD5"/>
    <w:rsid w:val="006460E6"/>
    <w:rsid w:val="006461C5"/>
    <w:rsid w:val="0064630F"/>
    <w:rsid w:val="00646936"/>
    <w:rsid w:val="006469E0"/>
    <w:rsid w:val="00647085"/>
    <w:rsid w:val="00647770"/>
    <w:rsid w:val="00647E1F"/>
    <w:rsid w:val="006505D5"/>
    <w:rsid w:val="00651229"/>
    <w:rsid w:val="0065134F"/>
    <w:rsid w:val="00651435"/>
    <w:rsid w:val="00651616"/>
    <w:rsid w:val="00651E35"/>
    <w:rsid w:val="00651F97"/>
    <w:rsid w:val="006527D8"/>
    <w:rsid w:val="006529F5"/>
    <w:rsid w:val="006529FD"/>
    <w:rsid w:val="0065309A"/>
    <w:rsid w:val="0065357F"/>
    <w:rsid w:val="00653FE8"/>
    <w:rsid w:val="006544ED"/>
    <w:rsid w:val="00654862"/>
    <w:rsid w:val="00654EAF"/>
    <w:rsid w:val="00654F26"/>
    <w:rsid w:val="00655966"/>
    <w:rsid w:val="00655C13"/>
    <w:rsid w:val="00655ECB"/>
    <w:rsid w:val="0065666A"/>
    <w:rsid w:val="00657743"/>
    <w:rsid w:val="00660036"/>
    <w:rsid w:val="00661CAF"/>
    <w:rsid w:val="00662063"/>
    <w:rsid w:val="006623FD"/>
    <w:rsid w:val="00664C34"/>
    <w:rsid w:val="00664CF9"/>
    <w:rsid w:val="00665709"/>
    <w:rsid w:val="00665896"/>
    <w:rsid w:val="00665B17"/>
    <w:rsid w:val="00665EFA"/>
    <w:rsid w:val="006662C4"/>
    <w:rsid w:val="00666C65"/>
    <w:rsid w:val="0066775F"/>
    <w:rsid w:val="00667B14"/>
    <w:rsid w:val="0067004A"/>
    <w:rsid w:val="00670093"/>
    <w:rsid w:val="0067067A"/>
    <w:rsid w:val="006723F2"/>
    <w:rsid w:val="00672691"/>
    <w:rsid w:val="00672BDD"/>
    <w:rsid w:val="0067326B"/>
    <w:rsid w:val="00673B9F"/>
    <w:rsid w:val="00673D07"/>
    <w:rsid w:val="0067433A"/>
    <w:rsid w:val="0067485C"/>
    <w:rsid w:val="00674AC2"/>
    <w:rsid w:val="00674DD2"/>
    <w:rsid w:val="006755C5"/>
    <w:rsid w:val="00675DB6"/>
    <w:rsid w:val="0067665E"/>
    <w:rsid w:val="0067692F"/>
    <w:rsid w:val="00676B8A"/>
    <w:rsid w:val="00676ED1"/>
    <w:rsid w:val="0067777E"/>
    <w:rsid w:val="00677CA8"/>
    <w:rsid w:val="00677E6D"/>
    <w:rsid w:val="006804EF"/>
    <w:rsid w:val="00680782"/>
    <w:rsid w:val="00680843"/>
    <w:rsid w:val="00680A3B"/>
    <w:rsid w:val="00680AB0"/>
    <w:rsid w:val="00680BC9"/>
    <w:rsid w:val="00680C1B"/>
    <w:rsid w:val="006815A8"/>
    <w:rsid w:val="00681A01"/>
    <w:rsid w:val="00681D48"/>
    <w:rsid w:val="00682058"/>
    <w:rsid w:val="00682F1B"/>
    <w:rsid w:val="00683296"/>
    <w:rsid w:val="00683548"/>
    <w:rsid w:val="00683760"/>
    <w:rsid w:val="00683EA3"/>
    <w:rsid w:val="00683EBD"/>
    <w:rsid w:val="00684074"/>
    <w:rsid w:val="006841D9"/>
    <w:rsid w:val="00684CAE"/>
    <w:rsid w:val="00685602"/>
    <w:rsid w:val="0068628F"/>
    <w:rsid w:val="006867BF"/>
    <w:rsid w:val="00686BDD"/>
    <w:rsid w:val="006872D9"/>
    <w:rsid w:val="00687EE3"/>
    <w:rsid w:val="006901A4"/>
    <w:rsid w:val="00690841"/>
    <w:rsid w:val="00690E36"/>
    <w:rsid w:val="0069127B"/>
    <w:rsid w:val="00691612"/>
    <w:rsid w:val="00692131"/>
    <w:rsid w:val="0069217B"/>
    <w:rsid w:val="00692398"/>
    <w:rsid w:val="00692544"/>
    <w:rsid w:val="00692CB3"/>
    <w:rsid w:val="006930EF"/>
    <w:rsid w:val="0069323C"/>
    <w:rsid w:val="0069329C"/>
    <w:rsid w:val="006936A9"/>
    <w:rsid w:val="00694012"/>
    <w:rsid w:val="006940DE"/>
    <w:rsid w:val="00694DE3"/>
    <w:rsid w:val="00694E05"/>
    <w:rsid w:val="00694E4D"/>
    <w:rsid w:val="0069531B"/>
    <w:rsid w:val="00695563"/>
    <w:rsid w:val="0069561E"/>
    <w:rsid w:val="00695FE7"/>
    <w:rsid w:val="006962DC"/>
    <w:rsid w:val="00696522"/>
    <w:rsid w:val="00696BBC"/>
    <w:rsid w:val="00696C9C"/>
    <w:rsid w:val="00696FC3"/>
    <w:rsid w:val="0069795A"/>
    <w:rsid w:val="006A05A8"/>
    <w:rsid w:val="006A05C3"/>
    <w:rsid w:val="006A0B9B"/>
    <w:rsid w:val="006A0BB8"/>
    <w:rsid w:val="006A132F"/>
    <w:rsid w:val="006A149D"/>
    <w:rsid w:val="006A1757"/>
    <w:rsid w:val="006A194A"/>
    <w:rsid w:val="006A19BE"/>
    <w:rsid w:val="006A26D0"/>
    <w:rsid w:val="006A28CD"/>
    <w:rsid w:val="006A2EF4"/>
    <w:rsid w:val="006A3102"/>
    <w:rsid w:val="006A3F7F"/>
    <w:rsid w:val="006A40DD"/>
    <w:rsid w:val="006A465D"/>
    <w:rsid w:val="006A4C1A"/>
    <w:rsid w:val="006A5384"/>
    <w:rsid w:val="006A5442"/>
    <w:rsid w:val="006A57E0"/>
    <w:rsid w:val="006A5B0E"/>
    <w:rsid w:val="006A5D36"/>
    <w:rsid w:val="006A66BC"/>
    <w:rsid w:val="006A7D8C"/>
    <w:rsid w:val="006B019B"/>
    <w:rsid w:val="006B067A"/>
    <w:rsid w:val="006B07EA"/>
    <w:rsid w:val="006B0E88"/>
    <w:rsid w:val="006B12E9"/>
    <w:rsid w:val="006B2400"/>
    <w:rsid w:val="006B2F0B"/>
    <w:rsid w:val="006B3409"/>
    <w:rsid w:val="006B35C2"/>
    <w:rsid w:val="006B38E4"/>
    <w:rsid w:val="006B3C12"/>
    <w:rsid w:val="006B3C55"/>
    <w:rsid w:val="006B3CCB"/>
    <w:rsid w:val="006B409E"/>
    <w:rsid w:val="006B4C15"/>
    <w:rsid w:val="006B5222"/>
    <w:rsid w:val="006B5537"/>
    <w:rsid w:val="006B5953"/>
    <w:rsid w:val="006B5BE2"/>
    <w:rsid w:val="006B5C13"/>
    <w:rsid w:val="006B66A0"/>
    <w:rsid w:val="006B6742"/>
    <w:rsid w:val="006B67EC"/>
    <w:rsid w:val="006B7554"/>
    <w:rsid w:val="006B7D42"/>
    <w:rsid w:val="006B7E55"/>
    <w:rsid w:val="006B7FFE"/>
    <w:rsid w:val="006C027C"/>
    <w:rsid w:val="006C056C"/>
    <w:rsid w:val="006C06B8"/>
    <w:rsid w:val="006C0FF6"/>
    <w:rsid w:val="006C1365"/>
    <w:rsid w:val="006C2012"/>
    <w:rsid w:val="006C2118"/>
    <w:rsid w:val="006C27BD"/>
    <w:rsid w:val="006C3C12"/>
    <w:rsid w:val="006C3FE6"/>
    <w:rsid w:val="006C40F7"/>
    <w:rsid w:val="006C4707"/>
    <w:rsid w:val="006C482E"/>
    <w:rsid w:val="006C588A"/>
    <w:rsid w:val="006C58CD"/>
    <w:rsid w:val="006C5D53"/>
    <w:rsid w:val="006C6035"/>
    <w:rsid w:val="006C7425"/>
    <w:rsid w:val="006C7D4B"/>
    <w:rsid w:val="006D1191"/>
    <w:rsid w:val="006D132E"/>
    <w:rsid w:val="006D149C"/>
    <w:rsid w:val="006D15AC"/>
    <w:rsid w:val="006D16A3"/>
    <w:rsid w:val="006D17E5"/>
    <w:rsid w:val="006D2BE9"/>
    <w:rsid w:val="006D2DC9"/>
    <w:rsid w:val="006D3C12"/>
    <w:rsid w:val="006D3F53"/>
    <w:rsid w:val="006D463B"/>
    <w:rsid w:val="006D4C67"/>
    <w:rsid w:val="006D4E71"/>
    <w:rsid w:val="006D5EE2"/>
    <w:rsid w:val="006D6003"/>
    <w:rsid w:val="006D6176"/>
    <w:rsid w:val="006D62B2"/>
    <w:rsid w:val="006D7374"/>
    <w:rsid w:val="006D7A28"/>
    <w:rsid w:val="006E0594"/>
    <w:rsid w:val="006E0915"/>
    <w:rsid w:val="006E1E77"/>
    <w:rsid w:val="006E20CD"/>
    <w:rsid w:val="006E3247"/>
    <w:rsid w:val="006E34FB"/>
    <w:rsid w:val="006E3CF2"/>
    <w:rsid w:val="006E3E07"/>
    <w:rsid w:val="006E40A6"/>
    <w:rsid w:val="006E4147"/>
    <w:rsid w:val="006E43FE"/>
    <w:rsid w:val="006E4E5C"/>
    <w:rsid w:val="006E50D4"/>
    <w:rsid w:val="006E53C1"/>
    <w:rsid w:val="006E5496"/>
    <w:rsid w:val="006E6AC5"/>
    <w:rsid w:val="006E6BAD"/>
    <w:rsid w:val="006E71A1"/>
    <w:rsid w:val="006E7753"/>
    <w:rsid w:val="006F0D28"/>
    <w:rsid w:val="006F1FE9"/>
    <w:rsid w:val="006F201A"/>
    <w:rsid w:val="006F24DA"/>
    <w:rsid w:val="006F2E85"/>
    <w:rsid w:val="006F308B"/>
    <w:rsid w:val="006F3273"/>
    <w:rsid w:val="006F3286"/>
    <w:rsid w:val="006F37ED"/>
    <w:rsid w:val="006F3CA1"/>
    <w:rsid w:val="006F418C"/>
    <w:rsid w:val="006F41C9"/>
    <w:rsid w:val="006F58D1"/>
    <w:rsid w:val="006F5F10"/>
    <w:rsid w:val="006F6241"/>
    <w:rsid w:val="006F714B"/>
    <w:rsid w:val="006F77D2"/>
    <w:rsid w:val="006F77F4"/>
    <w:rsid w:val="006F7957"/>
    <w:rsid w:val="006F7D97"/>
    <w:rsid w:val="006F7E95"/>
    <w:rsid w:val="006F7F15"/>
    <w:rsid w:val="006F7F9B"/>
    <w:rsid w:val="00700334"/>
    <w:rsid w:val="00700343"/>
    <w:rsid w:val="0070053C"/>
    <w:rsid w:val="007007A0"/>
    <w:rsid w:val="007008B9"/>
    <w:rsid w:val="00700CA2"/>
    <w:rsid w:val="00700DA1"/>
    <w:rsid w:val="00700E45"/>
    <w:rsid w:val="00701652"/>
    <w:rsid w:val="00701B4A"/>
    <w:rsid w:val="007023E2"/>
    <w:rsid w:val="007030F1"/>
    <w:rsid w:val="00704079"/>
    <w:rsid w:val="00704689"/>
    <w:rsid w:val="00704BC5"/>
    <w:rsid w:val="00705038"/>
    <w:rsid w:val="00705181"/>
    <w:rsid w:val="007051CE"/>
    <w:rsid w:val="00705697"/>
    <w:rsid w:val="0070574E"/>
    <w:rsid w:val="007057A1"/>
    <w:rsid w:val="0070604F"/>
    <w:rsid w:val="007065F1"/>
    <w:rsid w:val="007068A8"/>
    <w:rsid w:val="007071DF"/>
    <w:rsid w:val="007075D3"/>
    <w:rsid w:val="00707804"/>
    <w:rsid w:val="00710287"/>
    <w:rsid w:val="00710E89"/>
    <w:rsid w:val="00711558"/>
    <w:rsid w:val="00711742"/>
    <w:rsid w:val="00711B86"/>
    <w:rsid w:val="00711F3D"/>
    <w:rsid w:val="0071260D"/>
    <w:rsid w:val="00712A9F"/>
    <w:rsid w:val="00712AE5"/>
    <w:rsid w:val="00713FFD"/>
    <w:rsid w:val="007141DE"/>
    <w:rsid w:val="00714B36"/>
    <w:rsid w:val="00715BAF"/>
    <w:rsid w:val="00715F87"/>
    <w:rsid w:val="00716114"/>
    <w:rsid w:val="00716B3F"/>
    <w:rsid w:val="00717024"/>
    <w:rsid w:val="007174D6"/>
    <w:rsid w:val="00720043"/>
    <w:rsid w:val="007201C4"/>
    <w:rsid w:val="007204F5"/>
    <w:rsid w:val="00721954"/>
    <w:rsid w:val="00722D1D"/>
    <w:rsid w:val="00722F5F"/>
    <w:rsid w:val="00723586"/>
    <w:rsid w:val="0072383C"/>
    <w:rsid w:val="00723B32"/>
    <w:rsid w:val="00724214"/>
    <w:rsid w:val="00724D38"/>
    <w:rsid w:val="00724DCB"/>
    <w:rsid w:val="00724DDE"/>
    <w:rsid w:val="007256ED"/>
    <w:rsid w:val="007257DA"/>
    <w:rsid w:val="00725A9E"/>
    <w:rsid w:val="00726432"/>
    <w:rsid w:val="00726625"/>
    <w:rsid w:val="00727BE2"/>
    <w:rsid w:val="00730891"/>
    <w:rsid w:val="007308FE"/>
    <w:rsid w:val="00731593"/>
    <w:rsid w:val="00731CCD"/>
    <w:rsid w:val="007320BB"/>
    <w:rsid w:val="007322C9"/>
    <w:rsid w:val="007323E0"/>
    <w:rsid w:val="00732634"/>
    <w:rsid w:val="007327A9"/>
    <w:rsid w:val="007330FE"/>
    <w:rsid w:val="007332F3"/>
    <w:rsid w:val="0073357C"/>
    <w:rsid w:val="00734220"/>
    <w:rsid w:val="0073434A"/>
    <w:rsid w:val="0073546A"/>
    <w:rsid w:val="00736273"/>
    <w:rsid w:val="007363B1"/>
    <w:rsid w:val="0073643F"/>
    <w:rsid w:val="0073689E"/>
    <w:rsid w:val="00736981"/>
    <w:rsid w:val="00736D78"/>
    <w:rsid w:val="00737958"/>
    <w:rsid w:val="00737A4B"/>
    <w:rsid w:val="00737BDE"/>
    <w:rsid w:val="0074052E"/>
    <w:rsid w:val="0074114C"/>
    <w:rsid w:val="007415C3"/>
    <w:rsid w:val="00742248"/>
    <w:rsid w:val="00742B71"/>
    <w:rsid w:val="00742D11"/>
    <w:rsid w:val="00742DB3"/>
    <w:rsid w:val="00743CFF"/>
    <w:rsid w:val="00743E82"/>
    <w:rsid w:val="00744480"/>
    <w:rsid w:val="007444E5"/>
    <w:rsid w:val="00744C97"/>
    <w:rsid w:val="00744F03"/>
    <w:rsid w:val="00745A09"/>
    <w:rsid w:val="00745A7D"/>
    <w:rsid w:val="00745D98"/>
    <w:rsid w:val="0074692A"/>
    <w:rsid w:val="00747315"/>
    <w:rsid w:val="007477FB"/>
    <w:rsid w:val="00747D9E"/>
    <w:rsid w:val="007512C8"/>
    <w:rsid w:val="007518EC"/>
    <w:rsid w:val="007520BB"/>
    <w:rsid w:val="007521DC"/>
    <w:rsid w:val="007528B4"/>
    <w:rsid w:val="00752CFE"/>
    <w:rsid w:val="00752F22"/>
    <w:rsid w:val="00753424"/>
    <w:rsid w:val="0075375B"/>
    <w:rsid w:val="00754271"/>
    <w:rsid w:val="007550BF"/>
    <w:rsid w:val="007552B2"/>
    <w:rsid w:val="00755639"/>
    <w:rsid w:val="00755EA0"/>
    <w:rsid w:val="007560C6"/>
    <w:rsid w:val="00756363"/>
    <w:rsid w:val="00756402"/>
    <w:rsid w:val="00757A31"/>
    <w:rsid w:val="00757B5A"/>
    <w:rsid w:val="00760CEE"/>
    <w:rsid w:val="00761750"/>
    <w:rsid w:val="0076179D"/>
    <w:rsid w:val="007621EA"/>
    <w:rsid w:val="0076242B"/>
    <w:rsid w:val="00762F2A"/>
    <w:rsid w:val="00763434"/>
    <w:rsid w:val="007634BD"/>
    <w:rsid w:val="00765CD5"/>
    <w:rsid w:val="00766425"/>
    <w:rsid w:val="007668E3"/>
    <w:rsid w:val="00766BCE"/>
    <w:rsid w:val="00767131"/>
    <w:rsid w:val="007671CD"/>
    <w:rsid w:val="00767552"/>
    <w:rsid w:val="00767646"/>
    <w:rsid w:val="00767CE9"/>
    <w:rsid w:val="007704A7"/>
    <w:rsid w:val="007706D4"/>
    <w:rsid w:val="0077083F"/>
    <w:rsid w:val="00770BAF"/>
    <w:rsid w:val="00770FA1"/>
    <w:rsid w:val="0077109C"/>
    <w:rsid w:val="00771476"/>
    <w:rsid w:val="00771772"/>
    <w:rsid w:val="007727E5"/>
    <w:rsid w:val="00772BE0"/>
    <w:rsid w:val="00772CBF"/>
    <w:rsid w:val="00773455"/>
    <w:rsid w:val="007734F3"/>
    <w:rsid w:val="007739C5"/>
    <w:rsid w:val="00773F6A"/>
    <w:rsid w:val="00774309"/>
    <w:rsid w:val="00774B98"/>
    <w:rsid w:val="00774E21"/>
    <w:rsid w:val="00774F3C"/>
    <w:rsid w:val="00775233"/>
    <w:rsid w:val="00775497"/>
    <w:rsid w:val="007755A9"/>
    <w:rsid w:val="00775C36"/>
    <w:rsid w:val="00775DBE"/>
    <w:rsid w:val="0077659F"/>
    <w:rsid w:val="00776AC2"/>
    <w:rsid w:val="00776F73"/>
    <w:rsid w:val="00777119"/>
    <w:rsid w:val="00777838"/>
    <w:rsid w:val="007779AC"/>
    <w:rsid w:val="0078029F"/>
    <w:rsid w:val="007809A5"/>
    <w:rsid w:val="007813B6"/>
    <w:rsid w:val="007825C0"/>
    <w:rsid w:val="00782893"/>
    <w:rsid w:val="007832EA"/>
    <w:rsid w:val="00783A10"/>
    <w:rsid w:val="00783B70"/>
    <w:rsid w:val="00784CEC"/>
    <w:rsid w:val="0078590F"/>
    <w:rsid w:val="007864AF"/>
    <w:rsid w:val="0078669F"/>
    <w:rsid w:val="00786D1D"/>
    <w:rsid w:val="00786EB5"/>
    <w:rsid w:val="00787581"/>
    <w:rsid w:val="00787B83"/>
    <w:rsid w:val="0079130E"/>
    <w:rsid w:val="00791395"/>
    <w:rsid w:val="007913D6"/>
    <w:rsid w:val="0079155A"/>
    <w:rsid w:val="00791B1E"/>
    <w:rsid w:val="0079280C"/>
    <w:rsid w:val="00792ACC"/>
    <w:rsid w:val="007934D1"/>
    <w:rsid w:val="00793C05"/>
    <w:rsid w:val="00793E86"/>
    <w:rsid w:val="00793EA7"/>
    <w:rsid w:val="007942C1"/>
    <w:rsid w:val="00794953"/>
    <w:rsid w:val="00795517"/>
    <w:rsid w:val="00795884"/>
    <w:rsid w:val="00795A0A"/>
    <w:rsid w:val="00795DD5"/>
    <w:rsid w:val="00796BC7"/>
    <w:rsid w:val="00797F1D"/>
    <w:rsid w:val="00797F65"/>
    <w:rsid w:val="00797FF5"/>
    <w:rsid w:val="007A0466"/>
    <w:rsid w:val="007A0A4A"/>
    <w:rsid w:val="007A1D63"/>
    <w:rsid w:val="007A223E"/>
    <w:rsid w:val="007A25D3"/>
    <w:rsid w:val="007A27A2"/>
    <w:rsid w:val="007A287A"/>
    <w:rsid w:val="007A29E4"/>
    <w:rsid w:val="007A3004"/>
    <w:rsid w:val="007A330F"/>
    <w:rsid w:val="007A331F"/>
    <w:rsid w:val="007A3581"/>
    <w:rsid w:val="007A3798"/>
    <w:rsid w:val="007A37E9"/>
    <w:rsid w:val="007A3BB2"/>
    <w:rsid w:val="007A3C37"/>
    <w:rsid w:val="007A4228"/>
    <w:rsid w:val="007A469D"/>
    <w:rsid w:val="007A482F"/>
    <w:rsid w:val="007A4902"/>
    <w:rsid w:val="007A4D5D"/>
    <w:rsid w:val="007A51A8"/>
    <w:rsid w:val="007A51BF"/>
    <w:rsid w:val="007A5ABC"/>
    <w:rsid w:val="007A5F31"/>
    <w:rsid w:val="007A6649"/>
    <w:rsid w:val="007A78B6"/>
    <w:rsid w:val="007A7E1A"/>
    <w:rsid w:val="007B069D"/>
    <w:rsid w:val="007B09D9"/>
    <w:rsid w:val="007B101C"/>
    <w:rsid w:val="007B11EF"/>
    <w:rsid w:val="007B1C2C"/>
    <w:rsid w:val="007B2CF5"/>
    <w:rsid w:val="007B2EFC"/>
    <w:rsid w:val="007B3536"/>
    <w:rsid w:val="007B4373"/>
    <w:rsid w:val="007B4443"/>
    <w:rsid w:val="007B4520"/>
    <w:rsid w:val="007B5299"/>
    <w:rsid w:val="007B5AB3"/>
    <w:rsid w:val="007B651C"/>
    <w:rsid w:val="007B68BF"/>
    <w:rsid w:val="007B6B09"/>
    <w:rsid w:val="007B6E92"/>
    <w:rsid w:val="007C0052"/>
    <w:rsid w:val="007C010C"/>
    <w:rsid w:val="007C168C"/>
    <w:rsid w:val="007C1757"/>
    <w:rsid w:val="007C1F50"/>
    <w:rsid w:val="007C25B4"/>
    <w:rsid w:val="007C27DA"/>
    <w:rsid w:val="007C2A35"/>
    <w:rsid w:val="007C3C40"/>
    <w:rsid w:val="007C436A"/>
    <w:rsid w:val="007C43F0"/>
    <w:rsid w:val="007C4828"/>
    <w:rsid w:val="007C4E0A"/>
    <w:rsid w:val="007C5472"/>
    <w:rsid w:val="007C5C04"/>
    <w:rsid w:val="007C6893"/>
    <w:rsid w:val="007C709E"/>
    <w:rsid w:val="007C783F"/>
    <w:rsid w:val="007C7C38"/>
    <w:rsid w:val="007D060B"/>
    <w:rsid w:val="007D08DB"/>
    <w:rsid w:val="007D0A63"/>
    <w:rsid w:val="007D0AEF"/>
    <w:rsid w:val="007D11C2"/>
    <w:rsid w:val="007D2079"/>
    <w:rsid w:val="007D25DF"/>
    <w:rsid w:val="007D2748"/>
    <w:rsid w:val="007D3254"/>
    <w:rsid w:val="007D3BC6"/>
    <w:rsid w:val="007D3C9E"/>
    <w:rsid w:val="007D4C3F"/>
    <w:rsid w:val="007D5313"/>
    <w:rsid w:val="007D5472"/>
    <w:rsid w:val="007D559D"/>
    <w:rsid w:val="007D5AA7"/>
    <w:rsid w:val="007D6486"/>
    <w:rsid w:val="007D6E10"/>
    <w:rsid w:val="007D71B8"/>
    <w:rsid w:val="007D721E"/>
    <w:rsid w:val="007D7523"/>
    <w:rsid w:val="007D7E1D"/>
    <w:rsid w:val="007D7EB0"/>
    <w:rsid w:val="007E0308"/>
    <w:rsid w:val="007E1423"/>
    <w:rsid w:val="007E1618"/>
    <w:rsid w:val="007E1A46"/>
    <w:rsid w:val="007E1BE0"/>
    <w:rsid w:val="007E2BCE"/>
    <w:rsid w:val="007E38C8"/>
    <w:rsid w:val="007E47B4"/>
    <w:rsid w:val="007E4A5B"/>
    <w:rsid w:val="007E5560"/>
    <w:rsid w:val="007E60B5"/>
    <w:rsid w:val="007E6105"/>
    <w:rsid w:val="007E6292"/>
    <w:rsid w:val="007E6317"/>
    <w:rsid w:val="007E65EA"/>
    <w:rsid w:val="007E6C17"/>
    <w:rsid w:val="007E739E"/>
    <w:rsid w:val="007F07D7"/>
    <w:rsid w:val="007F0BDE"/>
    <w:rsid w:val="007F0D26"/>
    <w:rsid w:val="007F1730"/>
    <w:rsid w:val="007F1992"/>
    <w:rsid w:val="007F1F2E"/>
    <w:rsid w:val="007F211E"/>
    <w:rsid w:val="007F2D98"/>
    <w:rsid w:val="007F2E77"/>
    <w:rsid w:val="007F3052"/>
    <w:rsid w:val="007F318A"/>
    <w:rsid w:val="007F3BCA"/>
    <w:rsid w:val="007F3FFB"/>
    <w:rsid w:val="007F431C"/>
    <w:rsid w:val="007F45C0"/>
    <w:rsid w:val="007F49BD"/>
    <w:rsid w:val="007F4C9F"/>
    <w:rsid w:val="007F658F"/>
    <w:rsid w:val="007F686E"/>
    <w:rsid w:val="007F6C26"/>
    <w:rsid w:val="007F735B"/>
    <w:rsid w:val="00800399"/>
    <w:rsid w:val="00802406"/>
    <w:rsid w:val="00802B03"/>
    <w:rsid w:val="00802CCE"/>
    <w:rsid w:val="008034D1"/>
    <w:rsid w:val="008037A3"/>
    <w:rsid w:val="00804511"/>
    <w:rsid w:val="00804B06"/>
    <w:rsid w:val="00804FCA"/>
    <w:rsid w:val="00805082"/>
    <w:rsid w:val="008055B3"/>
    <w:rsid w:val="00805725"/>
    <w:rsid w:val="008062FB"/>
    <w:rsid w:val="00806632"/>
    <w:rsid w:val="00806EDB"/>
    <w:rsid w:val="008087A1"/>
    <w:rsid w:val="008100F0"/>
    <w:rsid w:val="008102D0"/>
    <w:rsid w:val="008105DF"/>
    <w:rsid w:val="0081085C"/>
    <w:rsid w:val="00810C5E"/>
    <w:rsid w:val="00811CDB"/>
    <w:rsid w:val="00811EAB"/>
    <w:rsid w:val="0081209C"/>
    <w:rsid w:val="00812388"/>
    <w:rsid w:val="00812870"/>
    <w:rsid w:val="00812A96"/>
    <w:rsid w:val="00812F2C"/>
    <w:rsid w:val="0081305D"/>
    <w:rsid w:val="00813555"/>
    <w:rsid w:val="00813A85"/>
    <w:rsid w:val="008153E7"/>
    <w:rsid w:val="0081573A"/>
    <w:rsid w:val="00815D0C"/>
    <w:rsid w:val="00815D60"/>
    <w:rsid w:val="00815F4E"/>
    <w:rsid w:val="00816333"/>
    <w:rsid w:val="00816FBC"/>
    <w:rsid w:val="00817104"/>
    <w:rsid w:val="00817933"/>
    <w:rsid w:val="00817AEB"/>
    <w:rsid w:val="00817BD1"/>
    <w:rsid w:val="00820611"/>
    <w:rsid w:val="008208CD"/>
    <w:rsid w:val="00820A0B"/>
    <w:rsid w:val="00820A1C"/>
    <w:rsid w:val="00820CB4"/>
    <w:rsid w:val="00821230"/>
    <w:rsid w:val="00821F5D"/>
    <w:rsid w:val="00822C68"/>
    <w:rsid w:val="00822D0C"/>
    <w:rsid w:val="008234D1"/>
    <w:rsid w:val="008234FF"/>
    <w:rsid w:val="0082370A"/>
    <w:rsid w:val="00823A35"/>
    <w:rsid w:val="00823AD4"/>
    <w:rsid w:val="00823ED2"/>
    <w:rsid w:val="00823F43"/>
    <w:rsid w:val="008241A8"/>
    <w:rsid w:val="00824BB8"/>
    <w:rsid w:val="008257AA"/>
    <w:rsid w:val="00825A2D"/>
    <w:rsid w:val="00825BA7"/>
    <w:rsid w:val="00826049"/>
    <w:rsid w:val="00826068"/>
    <w:rsid w:val="00826731"/>
    <w:rsid w:val="00826DE9"/>
    <w:rsid w:val="00826E43"/>
    <w:rsid w:val="008275B5"/>
    <w:rsid w:val="00827E33"/>
    <w:rsid w:val="00830085"/>
    <w:rsid w:val="00830700"/>
    <w:rsid w:val="00830C18"/>
    <w:rsid w:val="00830E0A"/>
    <w:rsid w:val="008318F8"/>
    <w:rsid w:val="00831B33"/>
    <w:rsid w:val="008320E3"/>
    <w:rsid w:val="008328CE"/>
    <w:rsid w:val="00832A84"/>
    <w:rsid w:val="00832AA9"/>
    <w:rsid w:val="00832E1B"/>
    <w:rsid w:val="0083359E"/>
    <w:rsid w:val="00833D8C"/>
    <w:rsid w:val="008341CB"/>
    <w:rsid w:val="00834632"/>
    <w:rsid w:val="00834A6D"/>
    <w:rsid w:val="00834D43"/>
    <w:rsid w:val="00834D7E"/>
    <w:rsid w:val="00834E4C"/>
    <w:rsid w:val="00834FB3"/>
    <w:rsid w:val="008353A1"/>
    <w:rsid w:val="00835546"/>
    <w:rsid w:val="00835F0A"/>
    <w:rsid w:val="00836022"/>
    <w:rsid w:val="00836771"/>
    <w:rsid w:val="0083677D"/>
    <w:rsid w:val="00836A72"/>
    <w:rsid w:val="00836B61"/>
    <w:rsid w:val="00837B8A"/>
    <w:rsid w:val="00837BD6"/>
    <w:rsid w:val="00837FE0"/>
    <w:rsid w:val="00840390"/>
    <w:rsid w:val="00840473"/>
    <w:rsid w:val="00840BD1"/>
    <w:rsid w:val="00840EEA"/>
    <w:rsid w:val="008424E1"/>
    <w:rsid w:val="00842685"/>
    <w:rsid w:val="00842958"/>
    <w:rsid w:val="0084308B"/>
    <w:rsid w:val="00843886"/>
    <w:rsid w:val="00843AC5"/>
    <w:rsid w:val="0084474A"/>
    <w:rsid w:val="00844F17"/>
    <w:rsid w:val="00845004"/>
    <w:rsid w:val="00845779"/>
    <w:rsid w:val="00846158"/>
    <w:rsid w:val="0084654A"/>
    <w:rsid w:val="008467A3"/>
    <w:rsid w:val="00846836"/>
    <w:rsid w:val="0085026A"/>
    <w:rsid w:val="008503BC"/>
    <w:rsid w:val="008505C0"/>
    <w:rsid w:val="0085066F"/>
    <w:rsid w:val="00850869"/>
    <w:rsid w:val="00851090"/>
    <w:rsid w:val="0085143D"/>
    <w:rsid w:val="00851F71"/>
    <w:rsid w:val="00852F1D"/>
    <w:rsid w:val="00853C90"/>
    <w:rsid w:val="00854CA9"/>
    <w:rsid w:val="00855038"/>
    <w:rsid w:val="00855905"/>
    <w:rsid w:val="008559AC"/>
    <w:rsid w:val="00855D43"/>
    <w:rsid w:val="00855D6D"/>
    <w:rsid w:val="00857755"/>
    <w:rsid w:val="00857A81"/>
    <w:rsid w:val="00857F83"/>
    <w:rsid w:val="00860516"/>
    <w:rsid w:val="00860A86"/>
    <w:rsid w:val="00860E70"/>
    <w:rsid w:val="008616FA"/>
    <w:rsid w:val="008617A7"/>
    <w:rsid w:val="00862678"/>
    <w:rsid w:val="008626B5"/>
    <w:rsid w:val="0086270B"/>
    <w:rsid w:val="008629E6"/>
    <w:rsid w:val="00862D30"/>
    <w:rsid w:val="00862E8B"/>
    <w:rsid w:val="00862F22"/>
    <w:rsid w:val="008632EB"/>
    <w:rsid w:val="008637DE"/>
    <w:rsid w:val="00864084"/>
    <w:rsid w:val="00864443"/>
    <w:rsid w:val="00865729"/>
    <w:rsid w:val="00865AE5"/>
    <w:rsid w:val="00865B7B"/>
    <w:rsid w:val="00865E42"/>
    <w:rsid w:val="0086600D"/>
    <w:rsid w:val="00866E63"/>
    <w:rsid w:val="0086709B"/>
    <w:rsid w:val="0086775E"/>
    <w:rsid w:val="008679FA"/>
    <w:rsid w:val="00870ABA"/>
    <w:rsid w:val="00870AE5"/>
    <w:rsid w:val="00870EFC"/>
    <w:rsid w:val="00871363"/>
    <w:rsid w:val="0087167D"/>
    <w:rsid w:val="008719D8"/>
    <w:rsid w:val="00871E61"/>
    <w:rsid w:val="00872064"/>
    <w:rsid w:val="008722EA"/>
    <w:rsid w:val="008723CD"/>
    <w:rsid w:val="008725BC"/>
    <w:rsid w:val="00873223"/>
    <w:rsid w:val="008732B4"/>
    <w:rsid w:val="00873A72"/>
    <w:rsid w:val="00874AFD"/>
    <w:rsid w:val="00874F54"/>
    <w:rsid w:val="008752EA"/>
    <w:rsid w:val="00875B0D"/>
    <w:rsid w:val="00877183"/>
    <w:rsid w:val="00877344"/>
    <w:rsid w:val="00877CF7"/>
    <w:rsid w:val="0087D284"/>
    <w:rsid w:val="00880154"/>
    <w:rsid w:val="00880542"/>
    <w:rsid w:val="00881D80"/>
    <w:rsid w:val="008829F2"/>
    <w:rsid w:val="00883052"/>
    <w:rsid w:val="008831D7"/>
    <w:rsid w:val="00883FF3"/>
    <w:rsid w:val="00884AEA"/>
    <w:rsid w:val="00884E0B"/>
    <w:rsid w:val="0088546F"/>
    <w:rsid w:val="00885B8F"/>
    <w:rsid w:val="00885EB0"/>
    <w:rsid w:val="0088631C"/>
    <w:rsid w:val="00886583"/>
    <w:rsid w:val="00886E85"/>
    <w:rsid w:val="008872E7"/>
    <w:rsid w:val="0089056F"/>
    <w:rsid w:val="00890723"/>
    <w:rsid w:val="008911F8"/>
    <w:rsid w:val="00891DCF"/>
    <w:rsid w:val="00891DFD"/>
    <w:rsid w:val="00892693"/>
    <w:rsid w:val="00892845"/>
    <w:rsid w:val="00892A2C"/>
    <w:rsid w:val="00892BBE"/>
    <w:rsid w:val="008931CF"/>
    <w:rsid w:val="0089335A"/>
    <w:rsid w:val="00893CE3"/>
    <w:rsid w:val="008945F4"/>
    <w:rsid w:val="00894844"/>
    <w:rsid w:val="00896387"/>
    <w:rsid w:val="0089667E"/>
    <w:rsid w:val="0089713B"/>
    <w:rsid w:val="008973A4"/>
    <w:rsid w:val="00897C2E"/>
    <w:rsid w:val="00897E9C"/>
    <w:rsid w:val="008A0892"/>
    <w:rsid w:val="008A0AD1"/>
    <w:rsid w:val="008A23DC"/>
    <w:rsid w:val="008A2851"/>
    <w:rsid w:val="008A3274"/>
    <w:rsid w:val="008A3B51"/>
    <w:rsid w:val="008A3B8A"/>
    <w:rsid w:val="008A3D93"/>
    <w:rsid w:val="008A3EE4"/>
    <w:rsid w:val="008A430B"/>
    <w:rsid w:val="008A48A0"/>
    <w:rsid w:val="008A4DE6"/>
    <w:rsid w:val="008A57C7"/>
    <w:rsid w:val="008A59AE"/>
    <w:rsid w:val="008A5FC2"/>
    <w:rsid w:val="008A69E8"/>
    <w:rsid w:val="008A6F9F"/>
    <w:rsid w:val="008A731B"/>
    <w:rsid w:val="008B012E"/>
    <w:rsid w:val="008B06AA"/>
    <w:rsid w:val="008B1225"/>
    <w:rsid w:val="008B1630"/>
    <w:rsid w:val="008B1EB4"/>
    <w:rsid w:val="008B2445"/>
    <w:rsid w:val="008B326B"/>
    <w:rsid w:val="008B33C7"/>
    <w:rsid w:val="008B4324"/>
    <w:rsid w:val="008B44FF"/>
    <w:rsid w:val="008B4CA9"/>
    <w:rsid w:val="008B4E62"/>
    <w:rsid w:val="008B55E8"/>
    <w:rsid w:val="008B5C97"/>
    <w:rsid w:val="008B6B99"/>
    <w:rsid w:val="008C0427"/>
    <w:rsid w:val="008C1104"/>
    <w:rsid w:val="008C13A5"/>
    <w:rsid w:val="008C1BBD"/>
    <w:rsid w:val="008C2E2A"/>
    <w:rsid w:val="008C2F28"/>
    <w:rsid w:val="008C334C"/>
    <w:rsid w:val="008C39BD"/>
    <w:rsid w:val="008C3A5E"/>
    <w:rsid w:val="008C3C04"/>
    <w:rsid w:val="008C3F4C"/>
    <w:rsid w:val="008C4004"/>
    <w:rsid w:val="008C4934"/>
    <w:rsid w:val="008C4DEA"/>
    <w:rsid w:val="008C52FE"/>
    <w:rsid w:val="008C5307"/>
    <w:rsid w:val="008C6341"/>
    <w:rsid w:val="008C673B"/>
    <w:rsid w:val="008C6E67"/>
    <w:rsid w:val="008C70B1"/>
    <w:rsid w:val="008C7675"/>
    <w:rsid w:val="008C7CB1"/>
    <w:rsid w:val="008D0393"/>
    <w:rsid w:val="008D03A9"/>
    <w:rsid w:val="008D08CD"/>
    <w:rsid w:val="008D0938"/>
    <w:rsid w:val="008D0ED2"/>
    <w:rsid w:val="008D10E8"/>
    <w:rsid w:val="008D145E"/>
    <w:rsid w:val="008D1599"/>
    <w:rsid w:val="008D16A3"/>
    <w:rsid w:val="008D2431"/>
    <w:rsid w:val="008D2A7E"/>
    <w:rsid w:val="008D3615"/>
    <w:rsid w:val="008D3CC5"/>
    <w:rsid w:val="008D4645"/>
    <w:rsid w:val="008D4927"/>
    <w:rsid w:val="008D4AF3"/>
    <w:rsid w:val="008D52E7"/>
    <w:rsid w:val="008D55C2"/>
    <w:rsid w:val="008D598F"/>
    <w:rsid w:val="008D5A66"/>
    <w:rsid w:val="008D5D21"/>
    <w:rsid w:val="008D5DCC"/>
    <w:rsid w:val="008D5E8A"/>
    <w:rsid w:val="008D5FA2"/>
    <w:rsid w:val="008D64DE"/>
    <w:rsid w:val="008D68B6"/>
    <w:rsid w:val="008D6C7C"/>
    <w:rsid w:val="008D769B"/>
    <w:rsid w:val="008D7C07"/>
    <w:rsid w:val="008E1667"/>
    <w:rsid w:val="008E1725"/>
    <w:rsid w:val="008E19B8"/>
    <w:rsid w:val="008E1A0B"/>
    <w:rsid w:val="008E1AC1"/>
    <w:rsid w:val="008E1CB6"/>
    <w:rsid w:val="008E1DC2"/>
    <w:rsid w:val="008E2248"/>
    <w:rsid w:val="008E2689"/>
    <w:rsid w:val="008E2EF0"/>
    <w:rsid w:val="008E3BD2"/>
    <w:rsid w:val="008E3DFF"/>
    <w:rsid w:val="008E46C5"/>
    <w:rsid w:val="008E5245"/>
    <w:rsid w:val="008E52F1"/>
    <w:rsid w:val="008E545F"/>
    <w:rsid w:val="008E5B76"/>
    <w:rsid w:val="008E5D57"/>
    <w:rsid w:val="008E6103"/>
    <w:rsid w:val="008E64EC"/>
    <w:rsid w:val="008F0B3A"/>
    <w:rsid w:val="008F0C2F"/>
    <w:rsid w:val="008F11AC"/>
    <w:rsid w:val="008F1617"/>
    <w:rsid w:val="008F27A4"/>
    <w:rsid w:val="008F2843"/>
    <w:rsid w:val="008F2B81"/>
    <w:rsid w:val="008F335F"/>
    <w:rsid w:val="008F36E5"/>
    <w:rsid w:val="008F3B24"/>
    <w:rsid w:val="008F3E03"/>
    <w:rsid w:val="008F4A9C"/>
    <w:rsid w:val="008F576F"/>
    <w:rsid w:val="008F586C"/>
    <w:rsid w:val="008F6066"/>
    <w:rsid w:val="008F668B"/>
    <w:rsid w:val="008F6B8A"/>
    <w:rsid w:val="008F6E77"/>
    <w:rsid w:val="008F70B8"/>
    <w:rsid w:val="008F73F7"/>
    <w:rsid w:val="00900113"/>
    <w:rsid w:val="00900D16"/>
    <w:rsid w:val="00900D87"/>
    <w:rsid w:val="00901780"/>
    <w:rsid w:val="00901DE7"/>
    <w:rsid w:val="009022A0"/>
    <w:rsid w:val="00902540"/>
    <w:rsid w:val="0090258A"/>
    <w:rsid w:val="00902751"/>
    <w:rsid w:val="0090297A"/>
    <w:rsid w:val="00902A06"/>
    <w:rsid w:val="0090418F"/>
    <w:rsid w:val="0090424C"/>
    <w:rsid w:val="00904320"/>
    <w:rsid w:val="009054FE"/>
    <w:rsid w:val="009057C4"/>
    <w:rsid w:val="00905822"/>
    <w:rsid w:val="00905C6C"/>
    <w:rsid w:val="00906BC5"/>
    <w:rsid w:val="00907A49"/>
    <w:rsid w:val="00907F09"/>
    <w:rsid w:val="009104D9"/>
    <w:rsid w:val="00910B5F"/>
    <w:rsid w:val="00911158"/>
    <w:rsid w:val="009120CA"/>
    <w:rsid w:val="0091212C"/>
    <w:rsid w:val="00912278"/>
    <w:rsid w:val="009122F8"/>
    <w:rsid w:val="009129DD"/>
    <w:rsid w:val="00912E41"/>
    <w:rsid w:val="00913EB4"/>
    <w:rsid w:val="009146F0"/>
    <w:rsid w:val="009147B9"/>
    <w:rsid w:val="00914B2B"/>
    <w:rsid w:val="0091547B"/>
    <w:rsid w:val="00915983"/>
    <w:rsid w:val="00915A21"/>
    <w:rsid w:val="00915E3F"/>
    <w:rsid w:val="00916454"/>
    <w:rsid w:val="009164EA"/>
    <w:rsid w:val="009169F7"/>
    <w:rsid w:val="00917285"/>
    <w:rsid w:val="009174FE"/>
    <w:rsid w:val="009175B7"/>
    <w:rsid w:val="009175C4"/>
    <w:rsid w:val="00917EFC"/>
    <w:rsid w:val="00920486"/>
    <w:rsid w:val="00920F19"/>
    <w:rsid w:val="00920FF6"/>
    <w:rsid w:val="00922823"/>
    <w:rsid w:val="0092282C"/>
    <w:rsid w:val="009236BE"/>
    <w:rsid w:val="009250A1"/>
    <w:rsid w:val="00925261"/>
    <w:rsid w:val="00925AAC"/>
    <w:rsid w:val="00926788"/>
    <w:rsid w:val="00927250"/>
    <w:rsid w:val="009275F3"/>
    <w:rsid w:val="009277B5"/>
    <w:rsid w:val="009277F1"/>
    <w:rsid w:val="009303BB"/>
    <w:rsid w:val="0093096C"/>
    <w:rsid w:val="00930FD0"/>
    <w:rsid w:val="009310A4"/>
    <w:rsid w:val="00932A6D"/>
    <w:rsid w:val="009337E7"/>
    <w:rsid w:val="00933AC5"/>
    <w:rsid w:val="00933C3B"/>
    <w:rsid w:val="00933D19"/>
    <w:rsid w:val="0093544E"/>
    <w:rsid w:val="00935705"/>
    <w:rsid w:val="00936848"/>
    <w:rsid w:val="00936BE7"/>
    <w:rsid w:val="00936E9B"/>
    <w:rsid w:val="00937047"/>
    <w:rsid w:val="009371D1"/>
    <w:rsid w:val="009374F1"/>
    <w:rsid w:val="00937989"/>
    <w:rsid w:val="009379D1"/>
    <w:rsid w:val="00940AFF"/>
    <w:rsid w:val="00941256"/>
    <w:rsid w:val="00941680"/>
    <w:rsid w:val="009417EC"/>
    <w:rsid w:val="009424AA"/>
    <w:rsid w:val="00942761"/>
    <w:rsid w:val="009431DA"/>
    <w:rsid w:val="00943686"/>
    <w:rsid w:val="00943964"/>
    <w:rsid w:val="00943CD0"/>
    <w:rsid w:val="00943DFE"/>
    <w:rsid w:val="009448F4"/>
    <w:rsid w:val="00944C35"/>
    <w:rsid w:val="00945261"/>
    <w:rsid w:val="00945389"/>
    <w:rsid w:val="00945872"/>
    <w:rsid w:val="00946572"/>
    <w:rsid w:val="00946E92"/>
    <w:rsid w:val="009471C3"/>
    <w:rsid w:val="009475B8"/>
    <w:rsid w:val="00947A44"/>
    <w:rsid w:val="009500B3"/>
    <w:rsid w:val="0095037A"/>
    <w:rsid w:val="00950E98"/>
    <w:rsid w:val="0095129C"/>
    <w:rsid w:val="0095133B"/>
    <w:rsid w:val="009513DA"/>
    <w:rsid w:val="00952801"/>
    <w:rsid w:val="00952FB0"/>
    <w:rsid w:val="009532F1"/>
    <w:rsid w:val="009534C8"/>
    <w:rsid w:val="00953515"/>
    <w:rsid w:val="0095391B"/>
    <w:rsid w:val="00953B25"/>
    <w:rsid w:val="00953D09"/>
    <w:rsid w:val="00953DC8"/>
    <w:rsid w:val="0095408F"/>
    <w:rsid w:val="0095438C"/>
    <w:rsid w:val="009548DC"/>
    <w:rsid w:val="00955586"/>
    <w:rsid w:val="00955838"/>
    <w:rsid w:val="00955A69"/>
    <w:rsid w:val="00956252"/>
    <w:rsid w:val="00956BD5"/>
    <w:rsid w:val="00956C86"/>
    <w:rsid w:val="00957428"/>
    <w:rsid w:val="009574D2"/>
    <w:rsid w:val="00957C18"/>
    <w:rsid w:val="00960088"/>
    <w:rsid w:val="009606D5"/>
    <w:rsid w:val="00960E1C"/>
    <w:rsid w:val="00960EE6"/>
    <w:rsid w:val="00961322"/>
    <w:rsid w:val="00961424"/>
    <w:rsid w:val="0096172D"/>
    <w:rsid w:val="00961A1B"/>
    <w:rsid w:val="00961A26"/>
    <w:rsid w:val="00961D88"/>
    <w:rsid w:val="00962AF0"/>
    <w:rsid w:val="00963AE8"/>
    <w:rsid w:val="00964108"/>
    <w:rsid w:val="009642AC"/>
    <w:rsid w:val="009647DC"/>
    <w:rsid w:val="00965030"/>
    <w:rsid w:val="00965A33"/>
    <w:rsid w:val="009660A2"/>
    <w:rsid w:val="009666A4"/>
    <w:rsid w:val="0096676C"/>
    <w:rsid w:val="00966770"/>
    <w:rsid w:val="0096717B"/>
    <w:rsid w:val="00967223"/>
    <w:rsid w:val="00967451"/>
    <w:rsid w:val="009706CA"/>
    <w:rsid w:val="00970EA4"/>
    <w:rsid w:val="009712FC"/>
    <w:rsid w:val="009722D3"/>
    <w:rsid w:val="0097272A"/>
    <w:rsid w:val="0097280E"/>
    <w:rsid w:val="00972E77"/>
    <w:rsid w:val="00972EE7"/>
    <w:rsid w:val="009730B0"/>
    <w:rsid w:val="009742E1"/>
    <w:rsid w:val="00974E18"/>
    <w:rsid w:val="00974F84"/>
    <w:rsid w:val="009754C9"/>
    <w:rsid w:val="009756B1"/>
    <w:rsid w:val="00975DFC"/>
    <w:rsid w:val="00975E4B"/>
    <w:rsid w:val="009760FD"/>
    <w:rsid w:val="009768BE"/>
    <w:rsid w:val="00976D25"/>
    <w:rsid w:val="00977017"/>
    <w:rsid w:val="00977825"/>
    <w:rsid w:val="0098065F"/>
    <w:rsid w:val="009806DA"/>
    <w:rsid w:val="00980CD8"/>
    <w:rsid w:val="00980E0B"/>
    <w:rsid w:val="00981143"/>
    <w:rsid w:val="00981B70"/>
    <w:rsid w:val="00982115"/>
    <w:rsid w:val="00982453"/>
    <w:rsid w:val="00982673"/>
    <w:rsid w:val="00982792"/>
    <w:rsid w:val="00982CC3"/>
    <w:rsid w:val="00982FD9"/>
    <w:rsid w:val="00983908"/>
    <w:rsid w:val="00984458"/>
    <w:rsid w:val="009851A6"/>
    <w:rsid w:val="0098564A"/>
    <w:rsid w:val="009859C0"/>
    <w:rsid w:val="00985AA5"/>
    <w:rsid w:val="009862CF"/>
    <w:rsid w:val="0098640B"/>
    <w:rsid w:val="00986948"/>
    <w:rsid w:val="009875CD"/>
    <w:rsid w:val="0098791C"/>
    <w:rsid w:val="00990502"/>
    <w:rsid w:val="00990882"/>
    <w:rsid w:val="00992C70"/>
    <w:rsid w:val="00992EF1"/>
    <w:rsid w:val="00993C12"/>
    <w:rsid w:val="00993DE4"/>
    <w:rsid w:val="00993F57"/>
    <w:rsid w:val="00994592"/>
    <w:rsid w:val="0099677D"/>
    <w:rsid w:val="00996A59"/>
    <w:rsid w:val="00996CBF"/>
    <w:rsid w:val="00996EF3"/>
    <w:rsid w:val="0099729A"/>
    <w:rsid w:val="00997679"/>
    <w:rsid w:val="00997A7F"/>
    <w:rsid w:val="00997BAC"/>
    <w:rsid w:val="009A0610"/>
    <w:rsid w:val="009A0BD9"/>
    <w:rsid w:val="009A11B5"/>
    <w:rsid w:val="009A25AB"/>
    <w:rsid w:val="009A322D"/>
    <w:rsid w:val="009A391A"/>
    <w:rsid w:val="009A42DB"/>
    <w:rsid w:val="009A4791"/>
    <w:rsid w:val="009A5390"/>
    <w:rsid w:val="009A53DB"/>
    <w:rsid w:val="009A544D"/>
    <w:rsid w:val="009A597B"/>
    <w:rsid w:val="009A5EFE"/>
    <w:rsid w:val="009A65CB"/>
    <w:rsid w:val="009A6FBC"/>
    <w:rsid w:val="009A73DE"/>
    <w:rsid w:val="009B02D4"/>
    <w:rsid w:val="009B0647"/>
    <w:rsid w:val="009B0E4A"/>
    <w:rsid w:val="009B15B6"/>
    <w:rsid w:val="009B1F3C"/>
    <w:rsid w:val="009B279A"/>
    <w:rsid w:val="009B27F4"/>
    <w:rsid w:val="009B3140"/>
    <w:rsid w:val="009B3CE9"/>
    <w:rsid w:val="009B3DF1"/>
    <w:rsid w:val="009B3F67"/>
    <w:rsid w:val="009B441D"/>
    <w:rsid w:val="009B4D56"/>
    <w:rsid w:val="009B558B"/>
    <w:rsid w:val="009B5660"/>
    <w:rsid w:val="009B5E17"/>
    <w:rsid w:val="009B7530"/>
    <w:rsid w:val="009B78EF"/>
    <w:rsid w:val="009B7D8E"/>
    <w:rsid w:val="009B7FC5"/>
    <w:rsid w:val="009C064B"/>
    <w:rsid w:val="009C0DA5"/>
    <w:rsid w:val="009C0DCA"/>
    <w:rsid w:val="009C0F09"/>
    <w:rsid w:val="009C1B96"/>
    <w:rsid w:val="009C20EA"/>
    <w:rsid w:val="009C2DB6"/>
    <w:rsid w:val="009C2EC9"/>
    <w:rsid w:val="009C2F11"/>
    <w:rsid w:val="009C324C"/>
    <w:rsid w:val="009C350A"/>
    <w:rsid w:val="009C351B"/>
    <w:rsid w:val="009C377A"/>
    <w:rsid w:val="009C3933"/>
    <w:rsid w:val="009C4A95"/>
    <w:rsid w:val="009C50D3"/>
    <w:rsid w:val="009C6E92"/>
    <w:rsid w:val="009C723E"/>
    <w:rsid w:val="009C76AC"/>
    <w:rsid w:val="009C77CA"/>
    <w:rsid w:val="009C78A9"/>
    <w:rsid w:val="009C79B4"/>
    <w:rsid w:val="009D0039"/>
    <w:rsid w:val="009D1150"/>
    <w:rsid w:val="009D130A"/>
    <w:rsid w:val="009D1522"/>
    <w:rsid w:val="009D20B0"/>
    <w:rsid w:val="009D2149"/>
    <w:rsid w:val="009D26D8"/>
    <w:rsid w:val="009D27DD"/>
    <w:rsid w:val="009D2F5A"/>
    <w:rsid w:val="009D3401"/>
    <w:rsid w:val="009D4421"/>
    <w:rsid w:val="009D44D6"/>
    <w:rsid w:val="009D4710"/>
    <w:rsid w:val="009D4C1F"/>
    <w:rsid w:val="009D5018"/>
    <w:rsid w:val="009D5297"/>
    <w:rsid w:val="009D52D3"/>
    <w:rsid w:val="009D58D5"/>
    <w:rsid w:val="009D5E86"/>
    <w:rsid w:val="009D61F5"/>
    <w:rsid w:val="009D62D8"/>
    <w:rsid w:val="009D690A"/>
    <w:rsid w:val="009D6B81"/>
    <w:rsid w:val="009D717C"/>
    <w:rsid w:val="009D75FC"/>
    <w:rsid w:val="009D7F56"/>
    <w:rsid w:val="009E126B"/>
    <w:rsid w:val="009E1D01"/>
    <w:rsid w:val="009E2824"/>
    <w:rsid w:val="009E2E0F"/>
    <w:rsid w:val="009E2F4C"/>
    <w:rsid w:val="009E349D"/>
    <w:rsid w:val="009E37D1"/>
    <w:rsid w:val="009E41FF"/>
    <w:rsid w:val="009E42BE"/>
    <w:rsid w:val="009E4715"/>
    <w:rsid w:val="009E479A"/>
    <w:rsid w:val="009E5E8C"/>
    <w:rsid w:val="009E647E"/>
    <w:rsid w:val="009E700C"/>
    <w:rsid w:val="009F08CE"/>
    <w:rsid w:val="009F0ABB"/>
    <w:rsid w:val="009F0B09"/>
    <w:rsid w:val="009F0C19"/>
    <w:rsid w:val="009F1052"/>
    <w:rsid w:val="009F119D"/>
    <w:rsid w:val="009F1499"/>
    <w:rsid w:val="009F1D3C"/>
    <w:rsid w:val="009F28EB"/>
    <w:rsid w:val="009F291C"/>
    <w:rsid w:val="009F2A61"/>
    <w:rsid w:val="009F2B63"/>
    <w:rsid w:val="009F2BE8"/>
    <w:rsid w:val="009F2FE9"/>
    <w:rsid w:val="009F3ABB"/>
    <w:rsid w:val="009F3B8D"/>
    <w:rsid w:val="009F3CB2"/>
    <w:rsid w:val="009F6275"/>
    <w:rsid w:val="009F6527"/>
    <w:rsid w:val="009F7169"/>
    <w:rsid w:val="009F74D2"/>
    <w:rsid w:val="009F79D8"/>
    <w:rsid w:val="009F79FC"/>
    <w:rsid w:val="009F7A0C"/>
    <w:rsid w:val="009F7FB1"/>
    <w:rsid w:val="00A0065B"/>
    <w:rsid w:val="00A021D9"/>
    <w:rsid w:val="00A023D8"/>
    <w:rsid w:val="00A025D7"/>
    <w:rsid w:val="00A026A7"/>
    <w:rsid w:val="00A03115"/>
    <w:rsid w:val="00A036C9"/>
    <w:rsid w:val="00A03AF6"/>
    <w:rsid w:val="00A04629"/>
    <w:rsid w:val="00A04DD1"/>
    <w:rsid w:val="00A04FC6"/>
    <w:rsid w:val="00A05D24"/>
    <w:rsid w:val="00A060FB"/>
    <w:rsid w:val="00A06156"/>
    <w:rsid w:val="00A0658D"/>
    <w:rsid w:val="00A06594"/>
    <w:rsid w:val="00A06DBD"/>
    <w:rsid w:val="00A07D31"/>
    <w:rsid w:val="00A10029"/>
    <w:rsid w:val="00A10A97"/>
    <w:rsid w:val="00A10EBE"/>
    <w:rsid w:val="00A11512"/>
    <w:rsid w:val="00A11B33"/>
    <w:rsid w:val="00A11C3E"/>
    <w:rsid w:val="00A11F8C"/>
    <w:rsid w:val="00A1284E"/>
    <w:rsid w:val="00A12E99"/>
    <w:rsid w:val="00A1338F"/>
    <w:rsid w:val="00A1362F"/>
    <w:rsid w:val="00A149CC"/>
    <w:rsid w:val="00A14A73"/>
    <w:rsid w:val="00A15486"/>
    <w:rsid w:val="00A154E6"/>
    <w:rsid w:val="00A16265"/>
    <w:rsid w:val="00A17358"/>
    <w:rsid w:val="00A1782A"/>
    <w:rsid w:val="00A17CBB"/>
    <w:rsid w:val="00A17DEF"/>
    <w:rsid w:val="00A2120F"/>
    <w:rsid w:val="00A217AD"/>
    <w:rsid w:val="00A22275"/>
    <w:rsid w:val="00A22DAD"/>
    <w:rsid w:val="00A22E1D"/>
    <w:rsid w:val="00A22EE2"/>
    <w:rsid w:val="00A230BB"/>
    <w:rsid w:val="00A246F8"/>
    <w:rsid w:val="00A24967"/>
    <w:rsid w:val="00A24CE6"/>
    <w:rsid w:val="00A25068"/>
    <w:rsid w:val="00A25503"/>
    <w:rsid w:val="00A25861"/>
    <w:rsid w:val="00A25B60"/>
    <w:rsid w:val="00A263AF"/>
    <w:rsid w:val="00A2695E"/>
    <w:rsid w:val="00A26ABE"/>
    <w:rsid w:val="00A27247"/>
    <w:rsid w:val="00A27892"/>
    <w:rsid w:val="00A27C63"/>
    <w:rsid w:val="00A30097"/>
    <w:rsid w:val="00A31C04"/>
    <w:rsid w:val="00A31C15"/>
    <w:rsid w:val="00A31D9C"/>
    <w:rsid w:val="00A3268F"/>
    <w:rsid w:val="00A32BC8"/>
    <w:rsid w:val="00A32EE1"/>
    <w:rsid w:val="00A3327A"/>
    <w:rsid w:val="00A33528"/>
    <w:rsid w:val="00A336B3"/>
    <w:rsid w:val="00A3371C"/>
    <w:rsid w:val="00A33831"/>
    <w:rsid w:val="00A3385C"/>
    <w:rsid w:val="00A34BCF"/>
    <w:rsid w:val="00A35D17"/>
    <w:rsid w:val="00A35D5E"/>
    <w:rsid w:val="00A36072"/>
    <w:rsid w:val="00A3788D"/>
    <w:rsid w:val="00A37938"/>
    <w:rsid w:val="00A40A81"/>
    <w:rsid w:val="00A40D19"/>
    <w:rsid w:val="00A41A3F"/>
    <w:rsid w:val="00A41B56"/>
    <w:rsid w:val="00A428B8"/>
    <w:rsid w:val="00A4299A"/>
    <w:rsid w:val="00A42FF4"/>
    <w:rsid w:val="00A431F6"/>
    <w:rsid w:val="00A44CC6"/>
    <w:rsid w:val="00A44E88"/>
    <w:rsid w:val="00A44F93"/>
    <w:rsid w:val="00A454D3"/>
    <w:rsid w:val="00A455A1"/>
    <w:rsid w:val="00A45897"/>
    <w:rsid w:val="00A460A4"/>
    <w:rsid w:val="00A46814"/>
    <w:rsid w:val="00A46B8B"/>
    <w:rsid w:val="00A472EA"/>
    <w:rsid w:val="00A47B08"/>
    <w:rsid w:val="00A47BA9"/>
    <w:rsid w:val="00A47EFB"/>
    <w:rsid w:val="00A4DD22"/>
    <w:rsid w:val="00A514F1"/>
    <w:rsid w:val="00A5156A"/>
    <w:rsid w:val="00A51986"/>
    <w:rsid w:val="00A51A10"/>
    <w:rsid w:val="00A51F8B"/>
    <w:rsid w:val="00A522F2"/>
    <w:rsid w:val="00A523EB"/>
    <w:rsid w:val="00A52DCF"/>
    <w:rsid w:val="00A53A26"/>
    <w:rsid w:val="00A53C9D"/>
    <w:rsid w:val="00A53D03"/>
    <w:rsid w:val="00A55065"/>
    <w:rsid w:val="00A552FE"/>
    <w:rsid w:val="00A55EA8"/>
    <w:rsid w:val="00A574EC"/>
    <w:rsid w:val="00A57901"/>
    <w:rsid w:val="00A57E24"/>
    <w:rsid w:val="00A60730"/>
    <w:rsid w:val="00A6151E"/>
    <w:rsid w:val="00A61DC8"/>
    <w:rsid w:val="00A622FE"/>
    <w:rsid w:val="00A62CAD"/>
    <w:rsid w:val="00A62CDB"/>
    <w:rsid w:val="00A62FB2"/>
    <w:rsid w:val="00A633BA"/>
    <w:rsid w:val="00A63559"/>
    <w:rsid w:val="00A6388D"/>
    <w:rsid w:val="00A649DA"/>
    <w:rsid w:val="00A64F04"/>
    <w:rsid w:val="00A65030"/>
    <w:rsid w:val="00A656E1"/>
    <w:rsid w:val="00A66903"/>
    <w:rsid w:val="00A66C4C"/>
    <w:rsid w:val="00A66D18"/>
    <w:rsid w:val="00A66F33"/>
    <w:rsid w:val="00A67EFF"/>
    <w:rsid w:val="00A70886"/>
    <w:rsid w:val="00A70CD1"/>
    <w:rsid w:val="00A70F71"/>
    <w:rsid w:val="00A71058"/>
    <w:rsid w:val="00A710CE"/>
    <w:rsid w:val="00A71693"/>
    <w:rsid w:val="00A7289F"/>
    <w:rsid w:val="00A72A38"/>
    <w:rsid w:val="00A734C1"/>
    <w:rsid w:val="00A73D9F"/>
    <w:rsid w:val="00A73DF6"/>
    <w:rsid w:val="00A73EAA"/>
    <w:rsid w:val="00A74145"/>
    <w:rsid w:val="00A74718"/>
    <w:rsid w:val="00A747A2"/>
    <w:rsid w:val="00A74B21"/>
    <w:rsid w:val="00A74B36"/>
    <w:rsid w:val="00A75118"/>
    <w:rsid w:val="00A75905"/>
    <w:rsid w:val="00A76C10"/>
    <w:rsid w:val="00A772B6"/>
    <w:rsid w:val="00A773C0"/>
    <w:rsid w:val="00A7748F"/>
    <w:rsid w:val="00A80863"/>
    <w:rsid w:val="00A80A7F"/>
    <w:rsid w:val="00A80B23"/>
    <w:rsid w:val="00A812D5"/>
    <w:rsid w:val="00A82EE5"/>
    <w:rsid w:val="00A82EF2"/>
    <w:rsid w:val="00A82F44"/>
    <w:rsid w:val="00A8336C"/>
    <w:rsid w:val="00A83749"/>
    <w:rsid w:val="00A84C60"/>
    <w:rsid w:val="00A84D14"/>
    <w:rsid w:val="00A85F2B"/>
    <w:rsid w:val="00A8673B"/>
    <w:rsid w:val="00A867CD"/>
    <w:rsid w:val="00A86B4A"/>
    <w:rsid w:val="00A86DA1"/>
    <w:rsid w:val="00A86EFC"/>
    <w:rsid w:val="00A87242"/>
    <w:rsid w:val="00A875FC"/>
    <w:rsid w:val="00A87848"/>
    <w:rsid w:val="00A9017A"/>
    <w:rsid w:val="00A906AB"/>
    <w:rsid w:val="00A906F0"/>
    <w:rsid w:val="00A90921"/>
    <w:rsid w:val="00A90AD8"/>
    <w:rsid w:val="00A9342E"/>
    <w:rsid w:val="00A93511"/>
    <w:rsid w:val="00A93A31"/>
    <w:rsid w:val="00A93DB1"/>
    <w:rsid w:val="00A93F96"/>
    <w:rsid w:val="00A941D9"/>
    <w:rsid w:val="00A942F3"/>
    <w:rsid w:val="00A94695"/>
    <w:rsid w:val="00A94CD4"/>
    <w:rsid w:val="00A950F1"/>
    <w:rsid w:val="00A95157"/>
    <w:rsid w:val="00A95B14"/>
    <w:rsid w:val="00A96A39"/>
    <w:rsid w:val="00A96A70"/>
    <w:rsid w:val="00A96C04"/>
    <w:rsid w:val="00A97157"/>
    <w:rsid w:val="00A9777A"/>
    <w:rsid w:val="00A978DA"/>
    <w:rsid w:val="00A97E6E"/>
    <w:rsid w:val="00AA01D2"/>
    <w:rsid w:val="00AA0FB4"/>
    <w:rsid w:val="00AA10F5"/>
    <w:rsid w:val="00AA1459"/>
    <w:rsid w:val="00AA180D"/>
    <w:rsid w:val="00AA18F4"/>
    <w:rsid w:val="00AA2F69"/>
    <w:rsid w:val="00AA308A"/>
    <w:rsid w:val="00AA372F"/>
    <w:rsid w:val="00AA4589"/>
    <w:rsid w:val="00AA5BB3"/>
    <w:rsid w:val="00AA6195"/>
    <w:rsid w:val="00AA6A4B"/>
    <w:rsid w:val="00AA739D"/>
    <w:rsid w:val="00AA7736"/>
    <w:rsid w:val="00AA7D42"/>
    <w:rsid w:val="00AA7DA7"/>
    <w:rsid w:val="00AB00CD"/>
    <w:rsid w:val="00AB0244"/>
    <w:rsid w:val="00AB04AE"/>
    <w:rsid w:val="00AB0B69"/>
    <w:rsid w:val="00AB1A5B"/>
    <w:rsid w:val="00AB25BA"/>
    <w:rsid w:val="00AB2966"/>
    <w:rsid w:val="00AB2D85"/>
    <w:rsid w:val="00AB2EA9"/>
    <w:rsid w:val="00AB31D2"/>
    <w:rsid w:val="00AB3218"/>
    <w:rsid w:val="00AB367A"/>
    <w:rsid w:val="00AB3AAA"/>
    <w:rsid w:val="00AB4837"/>
    <w:rsid w:val="00AB5063"/>
    <w:rsid w:val="00AB5230"/>
    <w:rsid w:val="00AB530D"/>
    <w:rsid w:val="00AB5B98"/>
    <w:rsid w:val="00AB60CD"/>
    <w:rsid w:val="00AB6450"/>
    <w:rsid w:val="00AB6476"/>
    <w:rsid w:val="00AB6B49"/>
    <w:rsid w:val="00AB6B67"/>
    <w:rsid w:val="00AB7513"/>
    <w:rsid w:val="00AB7DBF"/>
    <w:rsid w:val="00AC0848"/>
    <w:rsid w:val="00AC093A"/>
    <w:rsid w:val="00AC0A51"/>
    <w:rsid w:val="00AC0CF9"/>
    <w:rsid w:val="00AC1441"/>
    <w:rsid w:val="00AC27D2"/>
    <w:rsid w:val="00AC2822"/>
    <w:rsid w:val="00AC295F"/>
    <w:rsid w:val="00AC30A5"/>
    <w:rsid w:val="00AC325C"/>
    <w:rsid w:val="00AC39D5"/>
    <w:rsid w:val="00AC39ED"/>
    <w:rsid w:val="00AC3FAF"/>
    <w:rsid w:val="00AC43FC"/>
    <w:rsid w:val="00AC4CB4"/>
    <w:rsid w:val="00AC51D4"/>
    <w:rsid w:val="00AC55F9"/>
    <w:rsid w:val="00AC624D"/>
    <w:rsid w:val="00AC65C0"/>
    <w:rsid w:val="00AC758E"/>
    <w:rsid w:val="00AC7BC1"/>
    <w:rsid w:val="00AC7D4E"/>
    <w:rsid w:val="00AD0172"/>
    <w:rsid w:val="00AD05BF"/>
    <w:rsid w:val="00AD0610"/>
    <w:rsid w:val="00AD0CCA"/>
    <w:rsid w:val="00AD0F61"/>
    <w:rsid w:val="00AD10F9"/>
    <w:rsid w:val="00AD118A"/>
    <w:rsid w:val="00AD1267"/>
    <w:rsid w:val="00AD12E0"/>
    <w:rsid w:val="00AD1E17"/>
    <w:rsid w:val="00AD2203"/>
    <w:rsid w:val="00AD23AB"/>
    <w:rsid w:val="00AD2B94"/>
    <w:rsid w:val="00AD329C"/>
    <w:rsid w:val="00AD3D94"/>
    <w:rsid w:val="00AD42EC"/>
    <w:rsid w:val="00AD475A"/>
    <w:rsid w:val="00AD4BC8"/>
    <w:rsid w:val="00AD5823"/>
    <w:rsid w:val="00AD5C8D"/>
    <w:rsid w:val="00AD6157"/>
    <w:rsid w:val="00AD6A07"/>
    <w:rsid w:val="00AD771A"/>
    <w:rsid w:val="00AE014A"/>
    <w:rsid w:val="00AE016C"/>
    <w:rsid w:val="00AE01DB"/>
    <w:rsid w:val="00AE0681"/>
    <w:rsid w:val="00AE0874"/>
    <w:rsid w:val="00AE1339"/>
    <w:rsid w:val="00AE1629"/>
    <w:rsid w:val="00AE1780"/>
    <w:rsid w:val="00AE1A1E"/>
    <w:rsid w:val="00AE1E7F"/>
    <w:rsid w:val="00AE1EAB"/>
    <w:rsid w:val="00AE1ED3"/>
    <w:rsid w:val="00AE1F01"/>
    <w:rsid w:val="00AE2005"/>
    <w:rsid w:val="00AE21FC"/>
    <w:rsid w:val="00AE2982"/>
    <w:rsid w:val="00AE313F"/>
    <w:rsid w:val="00AE32EA"/>
    <w:rsid w:val="00AE3AEF"/>
    <w:rsid w:val="00AE3DD9"/>
    <w:rsid w:val="00AE41A6"/>
    <w:rsid w:val="00AE5711"/>
    <w:rsid w:val="00AE5C3A"/>
    <w:rsid w:val="00AE5C69"/>
    <w:rsid w:val="00AE5F32"/>
    <w:rsid w:val="00AE6662"/>
    <w:rsid w:val="00AE69C6"/>
    <w:rsid w:val="00AE71D9"/>
    <w:rsid w:val="00AE73D7"/>
    <w:rsid w:val="00AE785C"/>
    <w:rsid w:val="00AE7983"/>
    <w:rsid w:val="00AF02B9"/>
    <w:rsid w:val="00AF0784"/>
    <w:rsid w:val="00AF0D51"/>
    <w:rsid w:val="00AF131D"/>
    <w:rsid w:val="00AF16F1"/>
    <w:rsid w:val="00AF1A99"/>
    <w:rsid w:val="00AF1E97"/>
    <w:rsid w:val="00AF1F0F"/>
    <w:rsid w:val="00AF26C2"/>
    <w:rsid w:val="00AF2A8D"/>
    <w:rsid w:val="00AF2D73"/>
    <w:rsid w:val="00AF2E7D"/>
    <w:rsid w:val="00AF32FE"/>
    <w:rsid w:val="00AF435E"/>
    <w:rsid w:val="00AF4EF4"/>
    <w:rsid w:val="00AF56CC"/>
    <w:rsid w:val="00AF63C0"/>
    <w:rsid w:val="00AF67A2"/>
    <w:rsid w:val="00AF6B8E"/>
    <w:rsid w:val="00AF6D64"/>
    <w:rsid w:val="00AF6DD4"/>
    <w:rsid w:val="00AF7008"/>
    <w:rsid w:val="00AF741B"/>
    <w:rsid w:val="00AF757A"/>
    <w:rsid w:val="00AF7803"/>
    <w:rsid w:val="00AF796E"/>
    <w:rsid w:val="00B00681"/>
    <w:rsid w:val="00B00B11"/>
    <w:rsid w:val="00B00DEB"/>
    <w:rsid w:val="00B01991"/>
    <w:rsid w:val="00B01FAD"/>
    <w:rsid w:val="00B02190"/>
    <w:rsid w:val="00B02662"/>
    <w:rsid w:val="00B02EA4"/>
    <w:rsid w:val="00B04671"/>
    <w:rsid w:val="00B04865"/>
    <w:rsid w:val="00B04973"/>
    <w:rsid w:val="00B04982"/>
    <w:rsid w:val="00B04BA5"/>
    <w:rsid w:val="00B050DE"/>
    <w:rsid w:val="00B05784"/>
    <w:rsid w:val="00B059EC"/>
    <w:rsid w:val="00B05E0B"/>
    <w:rsid w:val="00B067DB"/>
    <w:rsid w:val="00B06A2F"/>
    <w:rsid w:val="00B06B1E"/>
    <w:rsid w:val="00B071BA"/>
    <w:rsid w:val="00B1001E"/>
    <w:rsid w:val="00B107B7"/>
    <w:rsid w:val="00B11741"/>
    <w:rsid w:val="00B12083"/>
    <w:rsid w:val="00B12DB1"/>
    <w:rsid w:val="00B138C0"/>
    <w:rsid w:val="00B13D8F"/>
    <w:rsid w:val="00B14033"/>
    <w:rsid w:val="00B140D0"/>
    <w:rsid w:val="00B1421F"/>
    <w:rsid w:val="00B152C2"/>
    <w:rsid w:val="00B153C7"/>
    <w:rsid w:val="00B15A99"/>
    <w:rsid w:val="00B16D9E"/>
    <w:rsid w:val="00B177E8"/>
    <w:rsid w:val="00B17937"/>
    <w:rsid w:val="00B17A68"/>
    <w:rsid w:val="00B17D1C"/>
    <w:rsid w:val="00B2076E"/>
    <w:rsid w:val="00B20BF2"/>
    <w:rsid w:val="00B20F99"/>
    <w:rsid w:val="00B211AA"/>
    <w:rsid w:val="00B2156D"/>
    <w:rsid w:val="00B217CF"/>
    <w:rsid w:val="00B21E81"/>
    <w:rsid w:val="00B2224F"/>
    <w:rsid w:val="00B222E5"/>
    <w:rsid w:val="00B22CD6"/>
    <w:rsid w:val="00B23CEB"/>
    <w:rsid w:val="00B23DF9"/>
    <w:rsid w:val="00B23F7D"/>
    <w:rsid w:val="00B2475B"/>
    <w:rsid w:val="00B25D80"/>
    <w:rsid w:val="00B26EE1"/>
    <w:rsid w:val="00B27A05"/>
    <w:rsid w:val="00B27B04"/>
    <w:rsid w:val="00B27BC5"/>
    <w:rsid w:val="00B27EB2"/>
    <w:rsid w:val="00B28FA2"/>
    <w:rsid w:val="00B30033"/>
    <w:rsid w:val="00B301A9"/>
    <w:rsid w:val="00B30E18"/>
    <w:rsid w:val="00B313E6"/>
    <w:rsid w:val="00B31612"/>
    <w:rsid w:val="00B316D9"/>
    <w:rsid w:val="00B32180"/>
    <w:rsid w:val="00B32A9D"/>
    <w:rsid w:val="00B32AC8"/>
    <w:rsid w:val="00B335A6"/>
    <w:rsid w:val="00B34A8A"/>
    <w:rsid w:val="00B351DE"/>
    <w:rsid w:val="00B35666"/>
    <w:rsid w:val="00B35827"/>
    <w:rsid w:val="00B358AC"/>
    <w:rsid w:val="00B35C09"/>
    <w:rsid w:val="00B35D92"/>
    <w:rsid w:val="00B36D2E"/>
    <w:rsid w:val="00B37395"/>
    <w:rsid w:val="00B378CF"/>
    <w:rsid w:val="00B37983"/>
    <w:rsid w:val="00B37D2C"/>
    <w:rsid w:val="00B40B04"/>
    <w:rsid w:val="00B40CD0"/>
    <w:rsid w:val="00B40FB1"/>
    <w:rsid w:val="00B41361"/>
    <w:rsid w:val="00B41ABB"/>
    <w:rsid w:val="00B41E48"/>
    <w:rsid w:val="00B43430"/>
    <w:rsid w:val="00B434C1"/>
    <w:rsid w:val="00B438D5"/>
    <w:rsid w:val="00B43AAA"/>
    <w:rsid w:val="00B44BE2"/>
    <w:rsid w:val="00B44E8D"/>
    <w:rsid w:val="00B45235"/>
    <w:rsid w:val="00B4533F"/>
    <w:rsid w:val="00B45E33"/>
    <w:rsid w:val="00B46F9B"/>
    <w:rsid w:val="00B47111"/>
    <w:rsid w:val="00B47368"/>
    <w:rsid w:val="00B478C1"/>
    <w:rsid w:val="00B5065D"/>
    <w:rsid w:val="00B508CD"/>
    <w:rsid w:val="00B50C38"/>
    <w:rsid w:val="00B51050"/>
    <w:rsid w:val="00B51150"/>
    <w:rsid w:val="00B5151C"/>
    <w:rsid w:val="00B51E49"/>
    <w:rsid w:val="00B527EF"/>
    <w:rsid w:val="00B52B60"/>
    <w:rsid w:val="00B5333B"/>
    <w:rsid w:val="00B534D6"/>
    <w:rsid w:val="00B541EF"/>
    <w:rsid w:val="00B549DD"/>
    <w:rsid w:val="00B55216"/>
    <w:rsid w:val="00B55BC3"/>
    <w:rsid w:val="00B55FA1"/>
    <w:rsid w:val="00B561D9"/>
    <w:rsid w:val="00B56B3F"/>
    <w:rsid w:val="00B57C0B"/>
    <w:rsid w:val="00B60638"/>
    <w:rsid w:val="00B609BB"/>
    <w:rsid w:val="00B61280"/>
    <w:rsid w:val="00B61559"/>
    <w:rsid w:val="00B6191B"/>
    <w:rsid w:val="00B61B20"/>
    <w:rsid w:val="00B6200E"/>
    <w:rsid w:val="00B621CB"/>
    <w:rsid w:val="00B62745"/>
    <w:rsid w:val="00B62974"/>
    <w:rsid w:val="00B63A9D"/>
    <w:rsid w:val="00B63F16"/>
    <w:rsid w:val="00B64D0C"/>
    <w:rsid w:val="00B6546B"/>
    <w:rsid w:val="00B65D71"/>
    <w:rsid w:val="00B6608A"/>
    <w:rsid w:val="00B660AA"/>
    <w:rsid w:val="00B67D26"/>
    <w:rsid w:val="00B700D4"/>
    <w:rsid w:val="00B70847"/>
    <w:rsid w:val="00B715C4"/>
    <w:rsid w:val="00B71783"/>
    <w:rsid w:val="00B71AC5"/>
    <w:rsid w:val="00B74346"/>
    <w:rsid w:val="00B74615"/>
    <w:rsid w:val="00B74BC3"/>
    <w:rsid w:val="00B75506"/>
    <w:rsid w:val="00B75C3A"/>
    <w:rsid w:val="00B75FB5"/>
    <w:rsid w:val="00B76690"/>
    <w:rsid w:val="00B76A62"/>
    <w:rsid w:val="00B76E06"/>
    <w:rsid w:val="00B774DC"/>
    <w:rsid w:val="00B77E08"/>
    <w:rsid w:val="00B77FED"/>
    <w:rsid w:val="00B80C68"/>
    <w:rsid w:val="00B8166A"/>
    <w:rsid w:val="00B81AD4"/>
    <w:rsid w:val="00B81EBE"/>
    <w:rsid w:val="00B81EC6"/>
    <w:rsid w:val="00B81F48"/>
    <w:rsid w:val="00B81FFC"/>
    <w:rsid w:val="00B825C7"/>
    <w:rsid w:val="00B8384F"/>
    <w:rsid w:val="00B838E0"/>
    <w:rsid w:val="00B843B4"/>
    <w:rsid w:val="00B84934"/>
    <w:rsid w:val="00B84A41"/>
    <w:rsid w:val="00B84DA1"/>
    <w:rsid w:val="00B850F1"/>
    <w:rsid w:val="00B8565E"/>
    <w:rsid w:val="00B87CF3"/>
    <w:rsid w:val="00B87FBF"/>
    <w:rsid w:val="00B907DB"/>
    <w:rsid w:val="00B90AF8"/>
    <w:rsid w:val="00B90C0E"/>
    <w:rsid w:val="00B90F87"/>
    <w:rsid w:val="00B91135"/>
    <w:rsid w:val="00B91380"/>
    <w:rsid w:val="00B91BFC"/>
    <w:rsid w:val="00B91E2A"/>
    <w:rsid w:val="00B92303"/>
    <w:rsid w:val="00B92CEE"/>
    <w:rsid w:val="00B94D81"/>
    <w:rsid w:val="00B94E08"/>
    <w:rsid w:val="00B95D04"/>
    <w:rsid w:val="00B96838"/>
    <w:rsid w:val="00B96ABF"/>
    <w:rsid w:val="00B97065"/>
    <w:rsid w:val="00B9718A"/>
    <w:rsid w:val="00B97895"/>
    <w:rsid w:val="00BA121A"/>
    <w:rsid w:val="00BA1A3B"/>
    <w:rsid w:val="00BA1FAD"/>
    <w:rsid w:val="00BA2775"/>
    <w:rsid w:val="00BA28EE"/>
    <w:rsid w:val="00BA2C32"/>
    <w:rsid w:val="00BA2C89"/>
    <w:rsid w:val="00BA2E72"/>
    <w:rsid w:val="00BA2FC4"/>
    <w:rsid w:val="00BA3070"/>
    <w:rsid w:val="00BA3AAB"/>
    <w:rsid w:val="00BA40C4"/>
    <w:rsid w:val="00BA46A7"/>
    <w:rsid w:val="00BA4A0D"/>
    <w:rsid w:val="00BA4D2A"/>
    <w:rsid w:val="00BA4E40"/>
    <w:rsid w:val="00BA4FB6"/>
    <w:rsid w:val="00BA5002"/>
    <w:rsid w:val="00BA50CA"/>
    <w:rsid w:val="00BA537D"/>
    <w:rsid w:val="00BA59A6"/>
    <w:rsid w:val="00BA59C8"/>
    <w:rsid w:val="00BA5A92"/>
    <w:rsid w:val="00BA633A"/>
    <w:rsid w:val="00BA6C9B"/>
    <w:rsid w:val="00BA6D7B"/>
    <w:rsid w:val="00BA71DD"/>
    <w:rsid w:val="00BA778F"/>
    <w:rsid w:val="00BA7A4F"/>
    <w:rsid w:val="00BB02E8"/>
    <w:rsid w:val="00BB0505"/>
    <w:rsid w:val="00BB0517"/>
    <w:rsid w:val="00BB0645"/>
    <w:rsid w:val="00BB0715"/>
    <w:rsid w:val="00BB0F58"/>
    <w:rsid w:val="00BB1867"/>
    <w:rsid w:val="00BB1CAD"/>
    <w:rsid w:val="00BB23F2"/>
    <w:rsid w:val="00BB2A66"/>
    <w:rsid w:val="00BB2D76"/>
    <w:rsid w:val="00BB2E6F"/>
    <w:rsid w:val="00BB3043"/>
    <w:rsid w:val="00BB35B4"/>
    <w:rsid w:val="00BB3624"/>
    <w:rsid w:val="00BB4581"/>
    <w:rsid w:val="00BB48DA"/>
    <w:rsid w:val="00BB4ACB"/>
    <w:rsid w:val="00BB4F63"/>
    <w:rsid w:val="00BB5262"/>
    <w:rsid w:val="00BB53D4"/>
    <w:rsid w:val="00BB5573"/>
    <w:rsid w:val="00BB562B"/>
    <w:rsid w:val="00BB5887"/>
    <w:rsid w:val="00BB5C0F"/>
    <w:rsid w:val="00BB6176"/>
    <w:rsid w:val="00BB6299"/>
    <w:rsid w:val="00BB6D1D"/>
    <w:rsid w:val="00BB703F"/>
    <w:rsid w:val="00BB75E8"/>
    <w:rsid w:val="00BC0165"/>
    <w:rsid w:val="00BC12BE"/>
    <w:rsid w:val="00BC131B"/>
    <w:rsid w:val="00BC179A"/>
    <w:rsid w:val="00BC1DBE"/>
    <w:rsid w:val="00BC2FBB"/>
    <w:rsid w:val="00BC36DD"/>
    <w:rsid w:val="00BC4050"/>
    <w:rsid w:val="00BC40C1"/>
    <w:rsid w:val="00BC40D2"/>
    <w:rsid w:val="00BC4BE3"/>
    <w:rsid w:val="00BC578C"/>
    <w:rsid w:val="00BC5C4E"/>
    <w:rsid w:val="00BC5E80"/>
    <w:rsid w:val="00BC5EC3"/>
    <w:rsid w:val="00BC6F5B"/>
    <w:rsid w:val="00BC7C77"/>
    <w:rsid w:val="00BD08FA"/>
    <w:rsid w:val="00BD0BE3"/>
    <w:rsid w:val="00BD1055"/>
    <w:rsid w:val="00BD10D5"/>
    <w:rsid w:val="00BD1295"/>
    <w:rsid w:val="00BD12A0"/>
    <w:rsid w:val="00BD1AAF"/>
    <w:rsid w:val="00BD23C9"/>
    <w:rsid w:val="00BD24BB"/>
    <w:rsid w:val="00BD27DC"/>
    <w:rsid w:val="00BD2F03"/>
    <w:rsid w:val="00BD343C"/>
    <w:rsid w:val="00BD54C3"/>
    <w:rsid w:val="00BD5515"/>
    <w:rsid w:val="00BD723B"/>
    <w:rsid w:val="00BD7B35"/>
    <w:rsid w:val="00BD7D05"/>
    <w:rsid w:val="00BD7E45"/>
    <w:rsid w:val="00BE0569"/>
    <w:rsid w:val="00BE0EE0"/>
    <w:rsid w:val="00BE0F03"/>
    <w:rsid w:val="00BE13A1"/>
    <w:rsid w:val="00BE1932"/>
    <w:rsid w:val="00BE1A29"/>
    <w:rsid w:val="00BE1AA7"/>
    <w:rsid w:val="00BE1E29"/>
    <w:rsid w:val="00BE1F12"/>
    <w:rsid w:val="00BE230A"/>
    <w:rsid w:val="00BE3014"/>
    <w:rsid w:val="00BE309D"/>
    <w:rsid w:val="00BE327B"/>
    <w:rsid w:val="00BE43EB"/>
    <w:rsid w:val="00BE464D"/>
    <w:rsid w:val="00BE49D8"/>
    <w:rsid w:val="00BE60F7"/>
    <w:rsid w:val="00BE6846"/>
    <w:rsid w:val="00BE684B"/>
    <w:rsid w:val="00BE775A"/>
    <w:rsid w:val="00BE7F46"/>
    <w:rsid w:val="00BF055B"/>
    <w:rsid w:val="00BF0ABC"/>
    <w:rsid w:val="00BF1784"/>
    <w:rsid w:val="00BF2049"/>
    <w:rsid w:val="00BF20FC"/>
    <w:rsid w:val="00BF263D"/>
    <w:rsid w:val="00BF2B3B"/>
    <w:rsid w:val="00BF3058"/>
    <w:rsid w:val="00BF3EB1"/>
    <w:rsid w:val="00BF4236"/>
    <w:rsid w:val="00BF42A0"/>
    <w:rsid w:val="00BF460B"/>
    <w:rsid w:val="00BF48EC"/>
    <w:rsid w:val="00BF515E"/>
    <w:rsid w:val="00BF5ABC"/>
    <w:rsid w:val="00BF5E7E"/>
    <w:rsid w:val="00BF5E8E"/>
    <w:rsid w:val="00BF66F2"/>
    <w:rsid w:val="00BF678B"/>
    <w:rsid w:val="00BF6BCF"/>
    <w:rsid w:val="00BF6FA0"/>
    <w:rsid w:val="00BF730F"/>
    <w:rsid w:val="00BF75CB"/>
    <w:rsid w:val="00BF770D"/>
    <w:rsid w:val="00BF7F0B"/>
    <w:rsid w:val="00C017AE"/>
    <w:rsid w:val="00C0244A"/>
    <w:rsid w:val="00C0244C"/>
    <w:rsid w:val="00C03259"/>
    <w:rsid w:val="00C037A5"/>
    <w:rsid w:val="00C03888"/>
    <w:rsid w:val="00C0396D"/>
    <w:rsid w:val="00C03BCA"/>
    <w:rsid w:val="00C04A83"/>
    <w:rsid w:val="00C057CE"/>
    <w:rsid w:val="00C0584F"/>
    <w:rsid w:val="00C061A9"/>
    <w:rsid w:val="00C0666C"/>
    <w:rsid w:val="00C069B8"/>
    <w:rsid w:val="00C06E41"/>
    <w:rsid w:val="00C07C8D"/>
    <w:rsid w:val="00C10075"/>
    <w:rsid w:val="00C109EB"/>
    <w:rsid w:val="00C10A35"/>
    <w:rsid w:val="00C10BF6"/>
    <w:rsid w:val="00C10F11"/>
    <w:rsid w:val="00C10F71"/>
    <w:rsid w:val="00C10F83"/>
    <w:rsid w:val="00C11754"/>
    <w:rsid w:val="00C11A91"/>
    <w:rsid w:val="00C122C7"/>
    <w:rsid w:val="00C1294C"/>
    <w:rsid w:val="00C13027"/>
    <w:rsid w:val="00C13967"/>
    <w:rsid w:val="00C13BE3"/>
    <w:rsid w:val="00C13D8E"/>
    <w:rsid w:val="00C14367"/>
    <w:rsid w:val="00C145BF"/>
    <w:rsid w:val="00C1492D"/>
    <w:rsid w:val="00C161FA"/>
    <w:rsid w:val="00C1699D"/>
    <w:rsid w:val="00C170B2"/>
    <w:rsid w:val="00C174E0"/>
    <w:rsid w:val="00C17687"/>
    <w:rsid w:val="00C2058F"/>
    <w:rsid w:val="00C20AC7"/>
    <w:rsid w:val="00C20E2A"/>
    <w:rsid w:val="00C215F3"/>
    <w:rsid w:val="00C21ACD"/>
    <w:rsid w:val="00C21C08"/>
    <w:rsid w:val="00C22BDD"/>
    <w:rsid w:val="00C2326B"/>
    <w:rsid w:val="00C2488A"/>
    <w:rsid w:val="00C24A5C"/>
    <w:rsid w:val="00C25B1B"/>
    <w:rsid w:val="00C25B8C"/>
    <w:rsid w:val="00C260F7"/>
    <w:rsid w:val="00C26897"/>
    <w:rsid w:val="00C26FCE"/>
    <w:rsid w:val="00C271AD"/>
    <w:rsid w:val="00C27A5B"/>
    <w:rsid w:val="00C305D0"/>
    <w:rsid w:val="00C308DF"/>
    <w:rsid w:val="00C30B24"/>
    <w:rsid w:val="00C30E06"/>
    <w:rsid w:val="00C30F0F"/>
    <w:rsid w:val="00C316FA"/>
    <w:rsid w:val="00C3193B"/>
    <w:rsid w:val="00C31DEB"/>
    <w:rsid w:val="00C32328"/>
    <w:rsid w:val="00C326B8"/>
    <w:rsid w:val="00C32EE2"/>
    <w:rsid w:val="00C33536"/>
    <w:rsid w:val="00C337FD"/>
    <w:rsid w:val="00C33DC2"/>
    <w:rsid w:val="00C34153"/>
    <w:rsid w:val="00C34312"/>
    <w:rsid w:val="00C34627"/>
    <w:rsid w:val="00C34AE5"/>
    <w:rsid w:val="00C34D56"/>
    <w:rsid w:val="00C351A0"/>
    <w:rsid w:val="00C3558C"/>
    <w:rsid w:val="00C35CC7"/>
    <w:rsid w:val="00C36361"/>
    <w:rsid w:val="00C363D1"/>
    <w:rsid w:val="00C36734"/>
    <w:rsid w:val="00C3691D"/>
    <w:rsid w:val="00C36EE7"/>
    <w:rsid w:val="00C378C2"/>
    <w:rsid w:val="00C3794E"/>
    <w:rsid w:val="00C4136D"/>
    <w:rsid w:val="00C4167F"/>
    <w:rsid w:val="00C429F0"/>
    <w:rsid w:val="00C42B69"/>
    <w:rsid w:val="00C42BDF"/>
    <w:rsid w:val="00C42BE0"/>
    <w:rsid w:val="00C4327A"/>
    <w:rsid w:val="00C433FD"/>
    <w:rsid w:val="00C442C9"/>
    <w:rsid w:val="00C449BB"/>
    <w:rsid w:val="00C460DB"/>
    <w:rsid w:val="00C46957"/>
    <w:rsid w:val="00C46A4C"/>
    <w:rsid w:val="00C46D2A"/>
    <w:rsid w:val="00C474EF"/>
    <w:rsid w:val="00C47AA6"/>
    <w:rsid w:val="00C508F5"/>
    <w:rsid w:val="00C5163E"/>
    <w:rsid w:val="00C51A4E"/>
    <w:rsid w:val="00C52112"/>
    <w:rsid w:val="00C5221E"/>
    <w:rsid w:val="00C52728"/>
    <w:rsid w:val="00C52881"/>
    <w:rsid w:val="00C52AF8"/>
    <w:rsid w:val="00C530F0"/>
    <w:rsid w:val="00C53C12"/>
    <w:rsid w:val="00C53DC8"/>
    <w:rsid w:val="00C544F0"/>
    <w:rsid w:val="00C545EF"/>
    <w:rsid w:val="00C548E2"/>
    <w:rsid w:val="00C548F9"/>
    <w:rsid w:val="00C54EC9"/>
    <w:rsid w:val="00C5592D"/>
    <w:rsid w:val="00C55BC8"/>
    <w:rsid w:val="00C564C8"/>
    <w:rsid w:val="00C56716"/>
    <w:rsid w:val="00C568C9"/>
    <w:rsid w:val="00C56AB4"/>
    <w:rsid w:val="00C56B26"/>
    <w:rsid w:val="00C57538"/>
    <w:rsid w:val="00C57992"/>
    <w:rsid w:val="00C57A48"/>
    <w:rsid w:val="00C57BBF"/>
    <w:rsid w:val="00C6005D"/>
    <w:rsid w:val="00C609D5"/>
    <w:rsid w:val="00C614BB"/>
    <w:rsid w:val="00C617A4"/>
    <w:rsid w:val="00C61BCF"/>
    <w:rsid w:val="00C61C07"/>
    <w:rsid w:val="00C61D74"/>
    <w:rsid w:val="00C61F4A"/>
    <w:rsid w:val="00C6201B"/>
    <w:rsid w:val="00C62281"/>
    <w:rsid w:val="00C624F6"/>
    <w:rsid w:val="00C62630"/>
    <w:rsid w:val="00C62953"/>
    <w:rsid w:val="00C62B66"/>
    <w:rsid w:val="00C62FB6"/>
    <w:rsid w:val="00C646F6"/>
    <w:rsid w:val="00C64887"/>
    <w:rsid w:val="00C6560D"/>
    <w:rsid w:val="00C65ED5"/>
    <w:rsid w:val="00C672EC"/>
    <w:rsid w:val="00C67BE9"/>
    <w:rsid w:val="00C70C6F"/>
    <w:rsid w:val="00C71146"/>
    <w:rsid w:val="00C7199C"/>
    <w:rsid w:val="00C71FB2"/>
    <w:rsid w:val="00C72A8D"/>
    <w:rsid w:val="00C72E82"/>
    <w:rsid w:val="00C72EDC"/>
    <w:rsid w:val="00C748B2"/>
    <w:rsid w:val="00C74AC3"/>
    <w:rsid w:val="00C752E3"/>
    <w:rsid w:val="00C756D3"/>
    <w:rsid w:val="00C757F9"/>
    <w:rsid w:val="00C75D62"/>
    <w:rsid w:val="00C7637A"/>
    <w:rsid w:val="00C76A71"/>
    <w:rsid w:val="00C76AE0"/>
    <w:rsid w:val="00C778E0"/>
    <w:rsid w:val="00C77A7F"/>
    <w:rsid w:val="00C77E1B"/>
    <w:rsid w:val="00C80591"/>
    <w:rsid w:val="00C8065F"/>
    <w:rsid w:val="00C80A31"/>
    <w:rsid w:val="00C81374"/>
    <w:rsid w:val="00C81533"/>
    <w:rsid w:val="00C81E90"/>
    <w:rsid w:val="00C82074"/>
    <w:rsid w:val="00C820FE"/>
    <w:rsid w:val="00C82713"/>
    <w:rsid w:val="00C82B56"/>
    <w:rsid w:val="00C8327B"/>
    <w:rsid w:val="00C83350"/>
    <w:rsid w:val="00C836F8"/>
    <w:rsid w:val="00C83E0F"/>
    <w:rsid w:val="00C84426"/>
    <w:rsid w:val="00C84D29"/>
    <w:rsid w:val="00C84E5D"/>
    <w:rsid w:val="00C84F59"/>
    <w:rsid w:val="00C85180"/>
    <w:rsid w:val="00C8519C"/>
    <w:rsid w:val="00C851AB"/>
    <w:rsid w:val="00C85F4E"/>
    <w:rsid w:val="00C867CD"/>
    <w:rsid w:val="00C86C95"/>
    <w:rsid w:val="00C8741B"/>
    <w:rsid w:val="00C8751B"/>
    <w:rsid w:val="00C87C7F"/>
    <w:rsid w:val="00C87DBE"/>
    <w:rsid w:val="00C901A4"/>
    <w:rsid w:val="00C91FB3"/>
    <w:rsid w:val="00C9214F"/>
    <w:rsid w:val="00C92A4F"/>
    <w:rsid w:val="00C93E7C"/>
    <w:rsid w:val="00C94CF9"/>
    <w:rsid w:val="00C951D7"/>
    <w:rsid w:val="00C95A99"/>
    <w:rsid w:val="00C95CF3"/>
    <w:rsid w:val="00C95E35"/>
    <w:rsid w:val="00C9697D"/>
    <w:rsid w:val="00C96D64"/>
    <w:rsid w:val="00C974EF"/>
    <w:rsid w:val="00C979C1"/>
    <w:rsid w:val="00C97C88"/>
    <w:rsid w:val="00CA0CE3"/>
    <w:rsid w:val="00CA0E5A"/>
    <w:rsid w:val="00CA2155"/>
    <w:rsid w:val="00CA29AE"/>
    <w:rsid w:val="00CA2E06"/>
    <w:rsid w:val="00CA2E2D"/>
    <w:rsid w:val="00CA308E"/>
    <w:rsid w:val="00CA33ED"/>
    <w:rsid w:val="00CA3798"/>
    <w:rsid w:val="00CA46D0"/>
    <w:rsid w:val="00CA46FF"/>
    <w:rsid w:val="00CA47E7"/>
    <w:rsid w:val="00CA4D06"/>
    <w:rsid w:val="00CA5EA0"/>
    <w:rsid w:val="00CA6686"/>
    <w:rsid w:val="00CA6885"/>
    <w:rsid w:val="00CA68EC"/>
    <w:rsid w:val="00CA72AA"/>
    <w:rsid w:val="00CA760A"/>
    <w:rsid w:val="00CA781A"/>
    <w:rsid w:val="00CA78FA"/>
    <w:rsid w:val="00CA7F31"/>
    <w:rsid w:val="00CB09DC"/>
    <w:rsid w:val="00CB0F44"/>
    <w:rsid w:val="00CB271E"/>
    <w:rsid w:val="00CB282F"/>
    <w:rsid w:val="00CB2A8C"/>
    <w:rsid w:val="00CB2CDA"/>
    <w:rsid w:val="00CB2D61"/>
    <w:rsid w:val="00CB363D"/>
    <w:rsid w:val="00CB3815"/>
    <w:rsid w:val="00CB3C62"/>
    <w:rsid w:val="00CB4CB3"/>
    <w:rsid w:val="00CB54BB"/>
    <w:rsid w:val="00CB55AA"/>
    <w:rsid w:val="00CB58A2"/>
    <w:rsid w:val="00CB5BE1"/>
    <w:rsid w:val="00CB6651"/>
    <w:rsid w:val="00CB6E20"/>
    <w:rsid w:val="00CB7B40"/>
    <w:rsid w:val="00CB7EBC"/>
    <w:rsid w:val="00CB7FD7"/>
    <w:rsid w:val="00CC01E3"/>
    <w:rsid w:val="00CC0600"/>
    <w:rsid w:val="00CC1D2B"/>
    <w:rsid w:val="00CC1F8D"/>
    <w:rsid w:val="00CC33A4"/>
    <w:rsid w:val="00CC3A5C"/>
    <w:rsid w:val="00CC3D53"/>
    <w:rsid w:val="00CC4830"/>
    <w:rsid w:val="00CC4B10"/>
    <w:rsid w:val="00CC53E6"/>
    <w:rsid w:val="00CC5894"/>
    <w:rsid w:val="00CC5C46"/>
    <w:rsid w:val="00CC618E"/>
    <w:rsid w:val="00CC6440"/>
    <w:rsid w:val="00CC653C"/>
    <w:rsid w:val="00CC6EC0"/>
    <w:rsid w:val="00CC754C"/>
    <w:rsid w:val="00CC75C0"/>
    <w:rsid w:val="00CC78C3"/>
    <w:rsid w:val="00CC7D4A"/>
    <w:rsid w:val="00CC7D54"/>
    <w:rsid w:val="00CC7E4D"/>
    <w:rsid w:val="00CD0767"/>
    <w:rsid w:val="00CD09F5"/>
    <w:rsid w:val="00CD12C7"/>
    <w:rsid w:val="00CD13FA"/>
    <w:rsid w:val="00CD293C"/>
    <w:rsid w:val="00CD2B04"/>
    <w:rsid w:val="00CD389C"/>
    <w:rsid w:val="00CD3BBF"/>
    <w:rsid w:val="00CD3D3E"/>
    <w:rsid w:val="00CD3F05"/>
    <w:rsid w:val="00CD41A9"/>
    <w:rsid w:val="00CD4350"/>
    <w:rsid w:val="00CD4A22"/>
    <w:rsid w:val="00CD4AA8"/>
    <w:rsid w:val="00CD4B0D"/>
    <w:rsid w:val="00CD4D33"/>
    <w:rsid w:val="00CD4E58"/>
    <w:rsid w:val="00CD5F05"/>
    <w:rsid w:val="00CD663B"/>
    <w:rsid w:val="00CE0474"/>
    <w:rsid w:val="00CE04DF"/>
    <w:rsid w:val="00CE154D"/>
    <w:rsid w:val="00CE18FE"/>
    <w:rsid w:val="00CE20BE"/>
    <w:rsid w:val="00CE20E2"/>
    <w:rsid w:val="00CE270F"/>
    <w:rsid w:val="00CE282F"/>
    <w:rsid w:val="00CE2B11"/>
    <w:rsid w:val="00CE2E0E"/>
    <w:rsid w:val="00CE3400"/>
    <w:rsid w:val="00CE3B5D"/>
    <w:rsid w:val="00CE44CD"/>
    <w:rsid w:val="00CE48BD"/>
    <w:rsid w:val="00CE5A4A"/>
    <w:rsid w:val="00CE6DD3"/>
    <w:rsid w:val="00CE6FB0"/>
    <w:rsid w:val="00CF06B1"/>
    <w:rsid w:val="00CF0A5E"/>
    <w:rsid w:val="00CF1AF3"/>
    <w:rsid w:val="00CF1C08"/>
    <w:rsid w:val="00CF26BA"/>
    <w:rsid w:val="00CF2A04"/>
    <w:rsid w:val="00CF2D2D"/>
    <w:rsid w:val="00CF2D55"/>
    <w:rsid w:val="00CF3344"/>
    <w:rsid w:val="00CF34B1"/>
    <w:rsid w:val="00CF3A04"/>
    <w:rsid w:val="00CF3CA3"/>
    <w:rsid w:val="00CF3D13"/>
    <w:rsid w:val="00CF43D4"/>
    <w:rsid w:val="00CF561A"/>
    <w:rsid w:val="00CF599C"/>
    <w:rsid w:val="00CF5A0F"/>
    <w:rsid w:val="00CF6B46"/>
    <w:rsid w:val="00CF6D53"/>
    <w:rsid w:val="00CF6E95"/>
    <w:rsid w:val="00CF79CA"/>
    <w:rsid w:val="00CF7F54"/>
    <w:rsid w:val="00D002CC"/>
    <w:rsid w:val="00D0035C"/>
    <w:rsid w:val="00D00367"/>
    <w:rsid w:val="00D009FE"/>
    <w:rsid w:val="00D00D48"/>
    <w:rsid w:val="00D01BC5"/>
    <w:rsid w:val="00D02603"/>
    <w:rsid w:val="00D02B10"/>
    <w:rsid w:val="00D031EC"/>
    <w:rsid w:val="00D034DE"/>
    <w:rsid w:val="00D03E27"/>
    <w:rsid w:val="00D04C6C"/>
    <w:rsid w:val="00D075F2"/>
    <w:rsid w:val="00D07950"/>
    <w:rsid w:val="00D07E63"/>
    <w:rsid w:val="00D07F75"/>
    <w:rsid w:val="00D1074E"/>
    <w:rsid w:val="00D11A30"/>
    <w:rsid w:val="00D11D2C"/>
    <w:rsid w:val="00D12732"/>
    <w:rsid w:val="00D12844"/>
    <w:rsid w:val="00D12979"/>
    <w:rsid w:val="00D129E9"/>
    <w:rsid w:val="00D12E2A"/>
    <w:rsid w:val="00D137D5"/>
    <w:rsid w:val="00D13E6C"/>
    <w:rsid w:val="00D146C1"/>
    <w:rsid w:val="00D146FA"/>
    <w:rsid w:val="00D1491D"/>
    <w:rsid w:val="00D150A2"/>
    <w:rsid w:val="00D16AA9"/>
    <w:rsid w:val="00D17017"/>
    <w:rsid w:val="00D17CAE"/>
    <w:rsid w:val="00D17DE5"/>
    <w:rsid w:val="00D204CB"/>
    <w:rsid w:val="00D20D9F"/>
    <w:rsid w:val="00D20FDC"/>
    <w:rsid w:val="00D2109B"/>
    <w:rsid w:val="00D21407"/>
    <w:rsid w:val="00D21464"/>
    <w:rsid w:val="00D21A0C"/>
    <w:rsid w:val="00D22448"/>
    <w:rsid w:val="00D224EF"/>
    <w:rsid w:val="00D2272A"/>
    <w:rsid w:val="00D22A94"/>
    <w:rsid w:val="00D22B7E"/>
    <w:rsid w:val="00D2344E"/>
    <w:rsid w:val="00D236F1"/>
    <w:rsid w:val="00D241DD"/>
    <w:rsid w:val="00D2434B"/>
    <w:rsid w:val="00D257F0"/>
    <w:rsid w:val="00D2629C"/>
    <w:rsid w:val="00D266A0"/>
    <w:rsid w:val="00D26FD2"/>
    <w:rsid w:val="00D277EF"/>
    <w:rsid w:val="00D2A910"/>
    <w:rsid w:val="00D31765"/>
    <w:rsid w:val="00D31C3A"/>
    <w:rsid w:val="00D320C5"/>
    <w:rsid w:val="00D32198"/>
    <w:rsid w:val="00D32842"/>
    <w:rsid w:val="00D32D57"/>
    <w:rsid w:val="00D32E5E"/>
    <w:rsid w:val="00D33595"/>
    <w:rsid w:val="00D33746"/>
    <w:rsid w:val="00D33A61"/>
    <w:rsid w:val="00D33E4F"/>
    <w:rsid w:val="00D34139"/>
    <w:rsid w:val="00D34AD4"/>
    <w:rsid w:val="00D356BD"/>
    <w:rsid w:val="00D35737"/>
    <w:rsid w:val="00D35797"/>
    <w:rsid w:val="00D359A3"/>
    <w:rsid w:val="00D35BB9"/>
    <w:rsid w:val="00D35CC9"/>
    <w:rsid w:val="00D3642E"/>
    <w:rsid w:val="00D364BA"/>
    <w:rsid w:val="00D36872"/>
    <w:rsid w:val="00D37589"/>
    <w:rsid w:val="00D37925"/>
    <w:rsid w:val="00D402B0"/>
    <w:rsid w:val="00D4039D"/>
    <w:rsid w:val="00D417B8"/>
    <w:rsid w:val="00D41C74"/>
    <w:rsid w:val="00D41DDA"/>
    <w:rsid w:val="00D423E9"/>
    <w:rsid w:val="00D426B7"/>
    <w:rsid w:val="00D42D24"/>
    <w:rsid w:val="00D43A72"/>
    <w:rsid w:val="00D43C6A"/>
    <w:rsid w:val="00D4400D"/>
    <w:rsid w:val="00D442D3"/>
    <w:rsid w:val="00D44841"/>
    <w:rsid w:val="00D448BE"/>
    <w:rsid w:val="00D44A35"/>
    <w:rsid w:val="00D4516B"/>
    <w:rsid w:val="00D45C41"/>
    <w:rsid w:val="00D4656A"/>
    <w:rsid w:val="00D4769F"/>
    <w:rsid w:val="00D47842"/>
    <w:rsid w:val="00D47889"/>
    <w:rsid w:val="00D47DA9"/>
    <w:rsid w:val="00D47E0A"/>
    <w:rsid w:val="00D47FD8"/>
    <w:rsid w:val="00D50C77"/>
    <w:rsid w:val="00D51D06"/>
    <w:rsid w:val="00D525AC"/>
    <w:rsid w:val="00D52668"/>
    <w:rsid w:val="00D526DA"/>
    <w:rsid w:val="00D52C14"/>
    <w:rsid w:val="00D52D70"/>
    <w:rsid w:val="00D5330F"/>
    <w:rsid w:val="00D536B5"/>
    <w:rsid w:val="00D53A64"/>
    <w:rsid w:val="00D53FC8"/>
    <w:rsid w:val="00D54485"/>
    <w:rsid w:val="00D553E8"/>
    <w:rsid w:val="00D55F01"/>
    <w:rsid w:val="00D56423"/>
    <w:rsid w:val="00D565BF"/>
    <w:rsid w:val="00D56643"/>
    <w:rsid w:val="00D5688F"/>
    <w:rsid w:val="00D57360"/>
    <w:rsid w:val="00D57C4B"/>
    <w:rsid w:val="00D60419"/>
    <w:rsid w:val="00D60816"/>
    <w:rsid w:val="00D60D0C"/>
    <w:rsid w:val="00D61010"/>
    <w:rsid w:val="00D6130F"/>
    <w:rsid w:val="00D61989"/>
    <w:rsid w:val="00D6236A"/>
    <w:rsid w:val="00D623AA"/>
    <w:rsid w:val="00D62BA8"/>
    <w:rsid w:val="00D62FDF"/>
    <w:rsid w:val="00D634E9"/>
    <w:rsid w:val="00D637F5"/>
    <w:rsid w:val="00D64699"/>
    <w:rsid w:val="00D6471D"/>
    <w:rsid w:val="00D65806"/>
    <w:rsid w:val="00D65FBF"/>
    <w:rsid w:val="00D660D4"/>
    <w:rsid w:val="00D6611D"/>
    <w:rsid w:val="00D664BE"/>
    <w:rsid w:val="00D664C7"/>
    <w:rsid w:val="00D66B97"/>
    <w:rsid w:val="00D67160"/>
    <w:rsid w:val="00D67CDE"/>
    <w:rsid w:val="00D70213"/>
    <w:rsid w:val="00D7070D"/>
    <w:rsid w:val="00D71B6E"/>
    <w:rsid w:val="00D728A5"/>
    <w:rsid w:val="00D735D5"/>
    <w:rsid w:val="00D73A77"/>
    <w:rsid w:val="00D73DF2"/>
    <w:rsid w:val="00D74595"/>
    <w:rsid w:val="00D74A18"/>
    <w:rsid w:val="00D75148"/>
    <w:rsid w:val="00D754C9"/>
    <w:rsid w:val="00D75AFA"/>
    <w:rsid w:val="00D75E2E"/>
    <w:rsid w:val="00D76748"/>
    <w:rsid w:val="00D7792A"/>
    <w:rsid w:val="00D80073"/>
    <w:rsid w:val="00D80091"/>
    <w:rsid w:val="00D801E6"/>
    <w:rsid w:val="00D80369"/>
    <w:rsid w:val="00D80530"/>
    <w:rsid w:val="00D80648"/>
    <w:rsid w:val="00D806DA"/>
    <w:rsid w:val="00D8086B"/>
    <w:rsid w:val="00D80EE7"/>
    <w:rsid w:val="00D830EC"/>
    <w:rsid w:val="00D8312D"/>
    <w:rsid w:val="00D84CD8"/>
    <w:rsid w:val="00D84E23"/>
    <w:rsid w:val="00D854F0"/>
    <w:rsid w:val="00D868F8"/>
    <w:rsid w:val="00D87950"/>
    <w:rsid w:val="00D87D8D"/>
    <w:rsid w:val="00D8F441"/>
    <w:rsid w:val="00D9010C"/>
    <w:rsid w:val="00D907B1"/>
    <w:rsid w:val="00D90FD4"/>
    <w:rsid w:val="00D91060"/>
    <w:rsid w:val="00D91368"/>
    <w:rsid w:val="00D92847"/>
    <w:rsid w:val="00D92DAF"/>
    <w:rsid w:val="00D938F0"/>
    <w:rsid w:val="00D93A13"/>
    <w:rsid w:val="00D93ADA"/>
    <w:rsid w:val="00D94443"/>
    <w:rsid w:val="00D94663"/>
    <w:rsid w:val="00D955BA"/>
    <w:rsid w:val="00D9577B"/>
    <w:rsid w:val="00D966F7"/>
    <w:rsid w:val="00D967EA"/>
    <w:rsid w:val="00D96C64"/>
    <w:rsid w:val="00D9727D"/>
    <w:rsid w:val="00D97A3F"/>
    <w:rsid w:val="00D97C26"/>
    <w:rsid w:val="00D97C9E"/>
    <w:rsid w:val="00D97DDC"/>
    <w:rsid w:val="00DA006B"/>
    <w:rsid w:val="00DA038D"/>
    <w:rsid w:val="00DA071A"/>
    <w:rsid w:val="00DA0C67"/>
    <w:rsid w:val="00DA0C69"/>
    <w:rsid w:val="00DA1FE2"/>
    <w:rsid w:val="00DA2634"/>
    <w:rsid w:val="00DA26FD"/>
    <w:rsid w:val="00DA2B19"/>
    <w:rsid w:val="00DA31C7"/>
    <w:rsid w:val="00DA3BA9"/>
    <w:rsid w:val="00DA3E3E"/>
    <w:rsid w:val="00DA4871"/>
    <w:rsid w:val="00DA5FAE"/>
    <w:rsid w:val="00DA76EF"/>
    <w:rsid w:val="00DA7784"/>
    <w:rsid w:val="00DA79FA"/>
    <w:rsid w:val="00DA7DDA"/>
    <w:rsid w:val="00DB06F8"/>
    <w:rsid w:val="00DB0D52"/>
    <w:rsid w:val="00DB0FE7"/>
    <w:rsid w:val="00DB1756"/>
    <w:rsid w:val="00DB1BC3"/>
    <w:rsid w:val="00DB1D0C"/>
    <w:rsid w:val="00DB2CC5"/>
    <w:rsid w:val="00DB2E06"/>
    <w:rsid w:val="00DB3477"/>
    <w:rsid w:val="00DB373C"/>
    <w:rsid w:val="00DB41F2"/>
    <w:rsid w:val="00DB42F8"/>
    <w:rsid w:val="00DB448C"/>
    <w:rsid w:val="00DB4990"/>
    <w:rsid w:val="00DB4B4F"/>
    <w:rsid w:val="00DB4D84"/>
    <w:rsid w:val="00DB4E76"/>
    <w:rsid w:val="00DB4FE4"/>
    <w:rsid w:val="00DB50E0"/>
    <w:rsid w:val="00DB594F"/>
    <w:rsid w:val="00DB5FB5"/>
    <w:rsid w:val="00DB60BC"/>
    <w:rsid w:val="00DB64B4"/>
    <w:rsid w:val="00DB6DC0"/>
    <w:rsid w:val="00DB7081"/>
    <w:rsid w:val="00DB71EC"/>
    <w:rsid w:val="00DB76A6"/>
    <w:rsid w:val="00DC0BF8"/>
    <w:rsid w:val="00DC0D17"/>
    <w:rsid w:val="00DC1540"/>
    <w:rsid w:val="00DC16FA"/>
    <w:rsid w:val="00DC1ADA"/>
    <w:rsid w:val="00DC2475"/>
    <w:rsid w:val="00DC287D"/>
    <w:rsid w:val="00DC2C01"/>
    <w:rsid w:val="00DC3614"/>
    <w:rsid w:val="00DC36D3"/>
    <w:rsid w:val="00DC36FC"/>
    <w:rsid w:val="00DC40C2"/>
    <w:rsid w:val="00DC4A19"/>
    <w:rsid w:val="00DC4EB8"/>
    <w:rsid w:val="00DC5641"/>
    <w:rsid w:val="00DC574A"/>
    <w:rsid w:val="00DC5AC3"/>
    <w:rsid w:val="00DC5F79"/>
    <w:rsid w:val="00DC6466"/>
    <w:rsid w:val="00DC71FE"/>
    <w:rsid w:val="00DC7F84"/>
    <w:rsid w:val="00DD017F"/>
    <w:rsid w:val="00DD0299"/>
    <w:rsid w:val="00DD044F"/>
    <w:rsid w:val="00DD05B3"/>
    <w:rsid w:val="00DD068C"/>
    <w:rsid w:val="00DD09AA"/>
    <w:rsid w:val="00DD1251"/>
    <w:rsid w:val="00DD20FA"/>
    <w:rsid w:val="00DD26FD"/>
    <w:rsid w:val="00DD2ECD"/>
    <w:rsid w:val="00DD3197"/>
    <w:rsid w:val="00DD31C7"/>
    <w:rsid w:val="00DD3420"/>
    <w:rsid w:val="00DD3AEC"/>
    <w:rsid w:val="00DD3FC8"/>
    <w:rsid w:val="00DD4162"/>
    <w:rsid w:val="00DD4B3B"/>
    <w:rsid w:val="00DD4BDF"/>
    <w:rsid w:val="00DD4D6B"/>
    <w:rsid w:val="00DD4E43"/>
    <w:rsid w:val="00DD4FCD"/>
    <w:rsid w:val="00DD5B6A"/>
    <w:rsid w:val="00DD5BDF"/>
    <w:rsid w:val="00DD67F6"/>
    <w:rsid w:val="00DD6898"/>
    <w:rsid w:val="00DD69AC"/>
    <w:rsid w:val="00DD6D95"/>
    <w:rsid w:val="00DD74F4"/>
    <w:rsid w:val="00DD7577"/>
    <w:rsid w:val="00DD7F61"/>
    <w:rsid w:val="00DE0012"/>
    <w:rsid w:val="00DE0065"/>
    <w:rsid w:val="00DE02F4"/>
    <w:rsid w:val="00DE0487"/>
    <w:rsid w:val="00DE0977"/>
    <w:rsid w:val="00DE0E8C"/>
    <w:rsid w:val="00DE0FE2"/>
    <w:rsid w:val="00DE10AE"/>
    <w:rsid w:val="00DE1206"/>
    <w:rsid w:val="00DE2755"/>
    <w:rsid w:val="00DE320A"/>
    <w:rsid w:val="00DE32A9"/>
    <w:rsid w:val="00DE34FF"/>
    <w:rsid w:val="00DE4201"/>
    <w:rsid w:val="00DE4EF1"/>
    <w:rsid w:val="00DE51E0"/>
    <w:rsid w:val="00DE58D7"/>
    <w:rsid w:val="00DE5CD5"/>
    <w:rsid w:val="00DE69E3"/>
    <w:rsid w:val="00DE723F"/>
    <w:rsid w:val="00DE7716"/>
    <w:rsid w:val="00DE7EFC"/>
    <w:rsid w:val="00DF00D4"/>
    <w:rsid w:val="00DF0124"/>
    <w:rsid w:val="00DF1305"/>
    <w:rsid w:val="00DF1650"/>
    <w:rsid w:val="00DF16E8"/>
    <w:rsid w:val="00DF1A2B"/>
    <w:rsid w:val="00DF1F06"/>
    <w:rsid w:val="00DF2826"/>
    <w:rsid w:val="00DF2BDA"/>
    <w:rsid w:val="00DF337C"/>
    <w:rsid w:val="00DF3A81"/>
    <w:rsid w:val="00DF3AA3"/>
    <w:rsid w:val="00DF3D16"/>
    <w:rsid w:val="00DF44D2"/>
    <w:rsid w:val="00DF4659"/>
    <w:rsid w:val="00DF483B"/>
    <w:rsid w:val="00DF5158"/>
    <w:rsid w:val="00DF56B1"/>
    <w:rsid w:val="00DF5933"/>
    <w:rsid w:val="00DF5ADE"/>
    <w:rsid w:val="00DF61EA"/>
    <w:rsid w:val="00DF6992"/>
    <w:rsid w:val="00DF6B18"/>
    <w:rsid w:val="00DF6D1E"/>
    <w:rsid w:val="00DF7244"/>
    <w:rsid w:val="00DF725C"/>
    <w:rsid w:val="00DF757E"/>
    <w:rsid w:val="00DF77D4"/>
    <w:rsid w:val="00E00316"/>
    <w:rsid w:val="00E01180"/>
    <w:rsid w:val="00E01360"/>
    <w:rsid w:val="00E016CC"/>
    <w:rsid w:val="00E02B2D"/>
    <w:rsid w:val="00E031B9"/>
    <w:rsid w:val="00E0385B"/>
    <w:rsid w:val="00E043BA"/>
    <w:rsid w:val="00E04A4B"/>
    <w:rsid w:val="00E04B7B"/>
    <w:rsid w:val="00E04E7C"/>
    <w:rsid w:val="00E0516A"/>
    <w:rsid w:val="00E0527E"/>
    <w:rsid w:val="00E05FB3"/>
    <w:rsid w:val="00E060B9"/>
    <w:rsid w:val="00E064A4"/>
    <w:rsid w:val="00E06792"/>
    <w:rsid w:val="00E06C2C"/>
    <w:rsid w:val="00E06D82"/>
    <w:rsid w:val="00E06F7A"/>
    <w:rsid w:val="00E070E4"/>
    <w:rsid w:val="00E07692"/>
    <w:rsid w:val="00E0772F"/>
    <w:rsid w:val="00E0787F"/>
    <w:rsid w:val="00E07DA6"/>
    <w:rsid w:val="00E10507"/>
    <w:rsid w:val="00E10548"/>
    <w:rsid w:val="00E105B5"/>
    <w:rsid w:val="00E1072E"/>
    <w:rsid w:val="00E10B95"/>
    <w:rsid w:val="00E10C9B"/>
    <w:rsid w:val="00E10CC7"/>
    <w:rsid w:val="00E11F0E"/>
    <w:rsid w:val="00E1223F"/>
    <w:rsid w:val="00E12824"/>
    <w:rsid w:val="00E12B3C"/>
    <w:rsid w:val="00E12BC5"/>
    <w:rsid w:val="00E12DBC"/>
    <w:rsid w:val="00E12FA7"/>
    <w:rsid w:val="00E13C83"/>
    <w:rsid w:val="00E140AA"/>
    <w:rsid w:val="00E140FE"/>
    <w:rsid w:val="00E150C5"/>
    <w:rsid w:val="00E153D1"/>
    <w:rsid w:val="00E15B9C"/>
    <w:rsid w:val="00E15DCE"/>
    <w:rsid w:val="00E167F9"/>
    <w:rsid w:val="00E17509"/>
    <w:rsid w:val="00E17E21"/>
    <w:rsid w:val="00E20385"/>
    <w:rsid w:val="00E20C53"/>
    <w:rsid w:val="00E21B81"/>
    <w:rsid w:val="00E21D98"/>
    <w:rsid w:val="00E22472"/>
    <w:rsid w:val="00E22A28"/>
    <w:rsid w:val="00E22B21"/>
    <w:rsid w:val="00E23A56"/>
    <w:rsid w:val="00E23C33"/>
    <w:rsid w:val="00E24202"/>
    <w:rsid w:val="00E242D6"/>
    <w:rsid w:val="00E24AEC"/>
    <w:rsid w:val="00E25319"/>
    <w:rsid w:val="00E255D7"/>
    <w:rsid w:val="00E25CCA"/>
    <w:rsid w:val="00E265F5"/>
    <w:rsid w:val="00E266D9"/>
    <w:rsid w:val="00E27F96"/>
    <w:rsid w:val="00E301E4"/>
    <w:rsid w:val="00E30222"/>
    <w:rsid w:val="00E3073C"/>
    <w:rsid w:val="00E32BA8"/>
    <w:rsid w:val="00E33C2E"/>
    <w:rsid w:val="00E33DEF"/>
    <w:rsid w:val="00E34FC0"/>
    <w:rsid w:val="00E35213"/>
    <w:rsid w:val="00E3544B"/>
    <w:rsid w:val="00E35483"/>
    <w:rsid w:val="00E3577D"/>
    <w:rsid w:val="00E358F7"/>
    <w:rsid w:val="00E35D73"/>
    <w:rsid w:val="00E3696F"/>
    <w:rsid w:val="00E36AC4"/>
    <w:rsid w:val="00E36D7A"/>
    <w:rsid w:val="00E36E62"/>
    <w:rsid w:val="00E3755C"/>
    <w:rsid w:val="00E3775B"/>
    <w:rsid w:val="00E37A69"/>
    <w:rsid w:val="00E37AF7"/>
    <w:rsid w:val="00E40B11"/>
    <w:rsid w:val="00E41EE2"/>
    <w:rsid w:val="00E424FF"/>
    <w:rsid w:val="00E4379B"/>
    <w:rsid w:val="00E44F19"/>
    <w:rsid w:val="00E458E3"/>
    <w:rsid w:val="00E45C5B"/>
    <w:rsid w:val="00E46BD6"/>
    <w:rsid w:val="00E47F47"/>
    <w:rsid w:val="00E501C5"/>
    <w:rsid w:val="00E508D9"/>
    <w:rsid w:val="00E50AD6"/>
    <w:rsid w:val="00E515D6"/>
    <w:rsid w:val="00E51A69"/>
    <w:rsid w:val="00E51B10"/>
    <w:rsid w:val="00E51D01"/>
    <w:rsid w:val="00E5263E"/>
    <w:rsid w:val="00E52A70"/>
    <w:rsid w:val="00E52B13"/>
    <w:rsid w:val="00E52B22"/>
    <w:rsid w:val="00E52BBB"/>
    <w:rsid w:val="00E52F3F"/>
    <w:rsid w:val="00E53452"/>
    <w:rsid w:val="00E53AF1"/>
    <w:rsid w:val="00E53B12"/>
    <w:rsid w:val="00E53D4C"/>
    <w:rsid w:val="00E541F9"/>
    <w:rsid w:val="00E5481C"/>
    <w:rsid w:val="00E54EF7"/>
    <w:rsid w:val="00E55C65"/>
    <w:rsid w:val="00E56B28"/>
    <w:rsid w:val="00E5782B"/>
    <w:rsid w:val="00E600A8"/>
    <w:rsid w:val="00E60F0B"/>
    <w:rsid w:val="00E62A2A"/>
    <w:rsid w:val="00E62A6B"/>
    <w:rsid w:val="00E63B75"/>
    <w:rsid w:val="00E63C31"/>
    <w:rsid w:val="00E63C77"/>
    <w:rsid w:val="00E64C0D"/>
    <w:rsid w:val="00E64E09"/>
    <w:rsid w:val="00E652CD"/>
    <w:rsid w:val="00E6543A"/>
    <w:rsid w:val="00E65FA2"/>
    <w:rsid w:val="00E661F6"/>
    <w:rsid w:val="00E66C92"/>
    <w:rsid w:val="00E67FEA"/>
    <w:rsid w:val="00E704DC"/>
    <w:rsid w:val="00E70574"/>
    <w:rsid w:val="00E70A2F"/>
    <w:rsid w:val="00E70BA0"/>
    <w:rsid w:val="00E70BB7"/>
    <w:rsid w:val="00E71078"/>
    <w:rsid w:val="00E710E1"/>
    <w:rsid w:val="00E71254"/>
    <w:rsid w:val="00E71712"/>
    <w:rsid w:val="00E71F25"/>
    <w:rsid w:val="00E72515"/>
    <w:rsid w:val="00E729E4"/>
    <w:rsid w:val="00E72A3C"/>
    <w:rsid w:val="00E72B1C"/>
    <w:rsid w:val="00E7325F"/>
    <w:rsid w:val="00E73A2C"/>
    <w:rsid w:val="00E741A8"/>
    <w:rsid w:val="00E7432D"/>
    <w:rsid w:val="00E7495A"/>
    <w:rsid w:val="00E74982"/>
    <w:rsid w:val="00E74A32"/>
    <w:rsid w:val="00E7549E"/>
    <w:rsid w:val="00E76C38"/>
    <w:rsid w:val="00E76E53"/>
    <w:rsid w:val="00E77869"/>
    <w:rsid w:val="00E77E01"/>
    <w:rsid w:val="00E80629"/>
    <w:rsid w:val="00E8078D"/>
    <w:rsid w:val="00E80E1E"/>
    <w:rsid w:val="00E8157C"/>
    <w:rsid w:val="00E829E0"/>
    <w:rsid w:val="00E83384"/>
    <w:rsid w:val="00E83614"/>
    <w:rsid w:val="00E83748"/>
    <w:rsid w:val="00E83859"/>
    <w:rsid w:val="00E839F1"/>
    <w:rsid w:val="00E841F6"/>
    <w:rsid w:val="00E848BF"/>
    <w:rsid w:val="00E84FF8"/>
    <w:rsid w:val="00E85424"/>
    <w:rsid w:val="00E85B5C"/>
    <w:rsid w:val="00E86376"/>
    <w:rsid w:val="00E87051"/>
    <w:rsid w:val="00E90007"/>
    <w:rsid w:val="00E90E03"/>
    <w:rsid w:val="00E91559"/>
    <w:rsid w:val="00E9167D"/>
    <w:rsid w:val="00E91B67"/>
    <w:rsid w:val="00E91BAF"/>
    <w:rsid w:val="00E91EEC"/>
    <w:rsid w:val="00E91FA8"/>
    <w:rsid w:val="00E922F7"/>
    <w:rsid w:val="00E9254E"/>
    <w:rsid w:val="00E9295D"/>
    <w:rsid w:val="00E929E4"/>
    <w:rsid w:val="00E9302F"/>
    <w:rsid w:val="00E9347E"/>
    <w:rsid w:val="00E9348C"/>
    <w:rsid w:val="00E9383E"/>
    <w:rsid w:val="00E939F0"/>
    <w:rsid w:val="00E93BF2"/>
    <w:rsid w:val="00E94E95"/>
    <w:rsid w:val="00E94F39"/>
    <w:rsid w:val="00E954EB"/>
    <w:rsid w:val="00E9564D"/>
    <w:rsid w:val="00E96475"/>
    <w:rsid w:val="00E96673"/>
    <w:rsid w:val="00E97309"/>
    <w:rsid w:val="00E977FD"/>
    <w:rsid w:val="00EA021A"/>
    <w:rsid w:val="00EA0732"/>
    <w:rsid w:val="00EA08A2"/>
    <w:rsid w:val="00EA19F0"/>
    <w:rsid w:val="00EA2751"/>
    <w:rsid w:val="00EA3935"/>
    <w:rsid w:val="00EA4226"/>
    <w:rsid w:val="00EA46BC"/>
    <w:rsid w:val="00EA4CF4"/>
    <w:rsid w:val="00EA674A"/>
    <w:rsid w:val="00EA6D6A"/>
    <w:rsid w:val="00EA7B96"/>
    <w:rsid w:val="00EB0598"/>
    <w:rsid w:val="00EB07BA"/>
    <w:rsid w:val="00EB0B3C"/>
    <w:rsid w:val="00EB0DE5"/>
    <w:rsid w:val="00EB131E"/>
    <w:rsid w:val="00EB1438"/>
    <w:rsid w:val="00EB1690"/>
    <w:rsid w:val="00EB1AFB"/>
    <w:rsid w:val="00EB1CD7"/>
    <w:rsid w:val="00EB3090"/>
    <w:rsid w:val="00EB34DA"/>
    <w:rsid w:val="00EB359C"/>
    <w:rsid w:val="00EB39F8"/>
    <w:rsid w:val="00EB3FF9"/>
    <w:rsid w:val="00EB5629"/>
    <w:rsid w:val="00EB6DDE"/>
    <w:rsid w:val="00EB78A9"/>
    <w:rsid w:val="00EB7912"/>
    <w:rsid w:val="00EB9C35"/>
    <w:rsid w:val="00EC0167"/>
    <w:rsid w:val="00EC0375"/>
    <w:rsid w:val="00EC040C"/>
    <w:rsid w:val="00EC0ECD"/>
    <w:rsid w:val="00EC1D4E"/>
    <w:rsid w:val="00EC2769"/>
    <w:rsid w:val="00EC2E7A"/>
    <w:rsid w:val="00EC300F"/>
    <w:rsid w:val="00EC3061"/>
    <w:rsid w:val="00EC39E9"/>
    <w:rsid w:val="00EC40A3"/>
    <w:rsid w:val="00EC4137"/>
    <w:rsid w:val="00EC44EF"/>
    <w:rsid w:val="00EC4645"/>
    <w:rsid w:val="00EC5021"/>
    <w:rsid w:val="00EC505D"/>
    <w:rsid w:val="00EC51B8"/>
    <w:rsid w:val="00EC520B"/>
    <w:rsid w:val="00EC566B"/>
    <w:rsid w:val="00EC605E"/>
    <w:rsid w:val="00EC6A45"/>
    <w:rsid w:val="00EC7AB0"/>
    <w:rsid w:val="00EC7CAE"/>
    <w:rsid w:val="00EC7E00"/>
    <w:rsid w:val="00ED0734"/>
    <w:rsid w:val="00ED08CC"/>
    <w:rsid w:val="00ED098D"/>
    <w:rsid w:val="00ED0ED9"/>
    <w:rsid w:val="00ED0F59"/>
    <w:rsid w:val="00ED1136"/>
    <w:rsid w:val="00ED1395"/>
    <w:rsid w:val="00ED14D2"/>
    <w:rsid w:val="00ED1A31"/>
    <w:rsid w:val="00ED1C5B"/>
    <w:rsid w:val="00ED2BA0"/>
    <w:rsid w:val="00ED32E6"/>
    <w:rsid w:val="00ED3680"/>
    <w:rsid w:val="00ED3941"/>
    <w:rsid w:val="00ED3F05"/>
    <w:rsid w:val="00ED41BC"/>
    <w:rsid w:val="00ED4329"/>
    <w:rsid w:val="00ED437D"/>
    <w:rsid w:val="00ED45B4"/>
    <w:rsid w:val="00ED46F0"/>
    <w:rsid w:val="00ED4709"/>
    <w:rsid w:val="00ED4E78"/>
    <w:rsid w:val="00ED520E"/>
    <w:rsid w:val="00ED5691"/>
    <w:rsid w:val="00ED5A44"/>
    <w:rsid w:val="00ED61B5"/>
    <w:rsid w:val="00ED65FE"/>
    <w:rsid w:val="00ED743A"/>
    <w:rsid w:val="00ED7616"/>
    <w:rsid w:val="00ED7D3D"/>
    <w:rsid w:val="00EE01AA"/>
    <w:rsid w:val="00EE03DA"/>
    <w:rsid w:val="00EE09A7"/>
    <w:rsid w:val="00EE12F3"/>
    <w:rsid w:val="00EE1886"/>
    <w:rsid w:val="00EE2CE3"/>
    <w:rsid w:val="00EE2DC3"/>
    <w:rsid w:val="00EE2F7F"/>
    <w:rsid w:val="00EE3171"/>
    <w:rsid w:val="00EE31A9"/>
    <w:rsid w:val="00EE4611"/>
    <w:rsid w:val="00EE4842"/>
    <w:rsid w:val="00EE4857"/>
    <w:rsid w:val="00EE4A09"/>
    <w:rsid w:val="00EE4D83"/>
    <w:rsid w:val="00EE5169"/>
    <w:rsid w:val="00EE56F6"/>
    <w:rsid w:val="00EE58D7"/>
    <w:rsid w:val="00EE58DA"/>
    <w:rsid w:val="00EE58DB"/>
    <w:rsid w:val="00EE592D"/>
    <w:rsid w:val="00EE5B44"/>
    <w:rsid w:val="00EE62EA"/>
    <w:rsid w:val="00EE64A9"/>
    <w:rsid w:val="00EE6662"/>
    <w:rsid w:val="00EE68BB"/>
    <w:rsid w:val="00EE6956"/>
    <w:rsid w:val="00EE6FA3"/>
    <w:rsid w:val="00EE7010"/>
    <w:rsid w:val="00EE7094"/>
    <w:rsid w:val="00EE7A83"/>
    <w:rsid w:val="00EF0138"/>
    <w:rsid w:val="00EF0326"/>
    <w:rsid w:val="00EF0402"/>
    <w:rsid w:val="00EF0540"/>
    <w:rsid w:val="00EF2450"/>
    <w:rsid w:val="00EF2D1D"/>
    <w:rsid w:val="00EF3296"/>
    <w:rsid w:val="00EF33A7"/>
    <w:rsid w:val="00EF3D5B"/>
    <w:rsid w:val="00EF500D"/>
    <w:rsid w:val="00EF5801"/>
    <w:rsid w:val="00EF5846"/>
    <w:rsid w:val="00EF59F0"/>
    <w:rsid w:val="00EF5CC9"/>
    <w:rsid w:val="00EF5E5E"/>
    <w:rsid w:val="00EF60AD"/>
    <w:rsid w:val="00EF6136"/>
    <w:rsid w:val="00EF6238"/>
    <w:rsid w:val="00EF6B63"/>
    <w:rsid w:val="00EF7107"/>
    <w:rsid w:val="00EF714C"/>
    <w:rsid w:val="00F00633"/>
    <w:rsid w:val="00F0092E"/>
    <w:rsid w:val="00F00C91"/>
    <w:rsid w:val="00F014B2"/>
    <w:rsid w:val="00F0161C"/>
    <w:rsid w:val="00F01D51"/>
    <w:rsid w:val="00F020A2"/>
    <w:rsid w:val="00F026B8"/>
    <w:rsid w:val="00F0273B"/>
    <w:rsid w:val="00F02924"/>
    <w:rsid w:val="00F0307A"/>
    <w:rsid w:val="00F038CA"/>
    <w:rsid w:val="00F038E4"/>
    <w:rsid w:val="00F03956"/>
    <w:rsid w:val="00F05397"/>
    <w:rsid w:val="00F059D6"/>
    <w:rsid w:val="00F06076"/>
    <w:rsid w:val="00F06323"/>
    <w:rsid w:val="00F064F8"/>
    <w:rsid w:val="00F065FE"/>
    <w:rsid w:val="00F066BC"/>
    <w:rsid w:val="00F0677B"/>
    <w:rsid w:val="00F06FE6"/>
    <w:rsid w:val="00F0703B"/>
    <w:rsid w:val="00F0784B"/>
    <w:rsid w:val="00F078EB"/>
    <w:rsid w:val="00F07B83"/>
    <w:rsid w:val="00F10067"/>
    <w:rsid w:val="00F11012"/>
    <w:rsid w:val="00F1132E"/>
    <w:rsid w:val="00F121B3"/>
    <w:rsid w:val="00F1265A"/>
    <w:rsid w:val="00F12DC5"/>
    <w:rsid w:val="00F13427"/>
    <w:rsid w:val="00F13844"/>
    <w:rsid w:val="00F1396D"/>
    <w:rsid w:val="00F13995"/>
    <w:rsid w:val="00F151CE"/>
    <w:rsid w:val="00F154C5"/>
    <w:rsid w:val="00F155F6"/>
    <w:rsid w:val="00F1585F"/>
    <w:rsid w:val="00F1608B"/>
    <w:rsid w:val="00F163C5"/>
    <w:rsid w:val="00F167B4"/>
    <w:rsid w:val="00F208E7"/>
    <w:rsid w:val="00F20CF0"/>
    <w:rsid w:val="00F21AA0"/>
    <w:rsid w:val="00F2330D"/>
    <w:rsid w:val="00F233CF"/>
    <w:rsid w:val="00F23473"/>
    <w:rsid w:val="00F235F1"/>
    <w:rsid w:val="00F23F8A"/>
    <w:rsid w:val="00F254C1"/>
    <w:rsid w:val="00F25720"/>
    <w:rsid w:val="00F2584C"/>
    <w:rsid w:val="00F259D7"/>
    <w:rsid w:val="00F261BE"/>
    <w:rsid w:val="00F262A8"/>
    <w:rsid w:val="00F267B6"/>
    <w:rsid w:val="00F26D99"/>
    <w:rsid w:val="00F2757C"/>
    <w:rsid w:val="00F27E62"/>
    <w:rsid w:val="00F30554"/>
    <w:rsid w:val="00F30F13"/>
    <w:rsid w:val="00F31136"/>
    <w:rsid w:val="00F31BE4"/>
    <w:rsid w:val="00F3227B"/>
    <w:rsid w:val="00F32802"/>
    <w:rsid w:val="00F32B48"/>
    <w:rsid w:val="00F33835"/>
    <w:rsid w:val="00F338CD"/>
    <w:rsid w:val="00F346EA"/>
    <w:rsid w:val="00F3494C"/>
    <w:rsid w:val="00F35488"/>
    <w:rsid w:val="00F357B8"/>
    <w:rsid w:val="00F3602B"/>
    <w:rsid w:val="00F36234"/>
    <w:rsid w:val="00F36457"/>
    <w:rsid w:val="00F36E16"/>
    <w:rsid w:val="00F376FB"/>
    <w:rsid w:val="00F37FED"/>
    <w:rsid w:val="00F40141"/>
    <w:rsid w:val="00F4031F"/>
    <w:rsid w:val="00F40466"/>
    <w:rsid w:val="00F4054D"/>
    <w:rsid w:val="00F40C91"/>
    <w:rsid w:val="00F40D82"/>
    <w:rsid w:val="00F40F3B"/>
    <w:rsid w:val="00F41785"/>
    <w:rsid w:val="00F41E0D"/>
    <w:rsid w:val="00F41FAB"/>
    <w:rsid w:val="00F42415"/>
    <w:rsid w:val="00F42B03"/>
    <w:rsid w:val="00F434D2"/>
    <w:rsid w:val="00F434FE"/>
    <w:rsid w:val="00F43609"/>
    <w:rsid w:val="00F437B5"/>
    <w:rsid w:val="00F43853"/>
    <w:rsid w:val="00F43D42"/>
    <w:rsid w:val="00F44267"/>
    <w:rsid w:val="00F449ED"/>
    <w:rsid w:val="00F44D41"/>
    <w:rsid w:val="00F44DCC"/>
    <w:rsid w:val="00F44FE6"/>
    <w:rsid w:val="00F453BE"/>
    <w:rsid w:val="00F466EE"/>
    <w:rsid w:val="00F46DCA"/>
    <w:rsid w:val="00F47146"/>
    <w:rsid w:val="00F501D8"/>
    <w:rsid w:val="00F50517"/>
    <w:rsid w:val="00F506A4"/>
    <w:rsid w:val="00F50C0A"/>
    <w:rsid w:val="00F511A8"/>
    <w:rsid w:val="00F51B6D"/>
    <w:rsid w:val="00F52337"/>
    <w:rsid w:val="00F52428"/>
    <w:rsid w:val="00F525B6"/>
    <w:rsid w:val="00F52750"/>
    <w:rsid w:val="00F5279C"/>
    <w:rsid w:val="00F52AFB"/>
    <w:rsid w:val="00F52D19"/>
    <w:rsid w:val="00F530DC"/>
    <w:rsid w:val="00F5335B"/>
    <w:rsid w:val="00F54640"/>
    <w:rsid w:val="00F54AFC"/>
    <w:rsid w:val="00F54FE6"/>
    <w:rsid w:val="00F55C9E"/>
    <w:rsid w:val="00F5736E"/>
    <w:rsid w:val="00F57663"/>
    <w:rsid w:val="00F578D6"/>
    <w:rsid w:val="00F600B3"/>
    <w:rsid w:val="00F60309"/>
    <w:rsid w:val="00F6108E"/>
    <w:rsid w:val="00F610CD"/>
    <w:rsid w:val="00F611A5"/>
    <w:rsid w:val="00F6235F"/>
    <w:rsid w:val="00F626C0"/>
    <w:rsid w:val="00F62A71"/>
    <w:rsid w:val="00F63192"/>
    <w:rsid w:val="00F63486"/>
    <w:rsid w:val="00F63C2D"/>
    <w:rsid w:val="00F64567"/>
    <w:rsid w:val="00F64948"/>
    <w:rsid w:val="00F64A97"/>
    <w:rsid w:val="00F66203"/>
    <w:rsid w:val="00F66326"/>
    <w:rsid w:val="00F66CB6"/>
    <w:rsid w:val="00F6704C"/>
    <w:rsid w:val="00F6725B"/>
    <w:rsid w:val="00F674BE"/>
    <w:rsid w:val="00F6792F"/>
    <w:rsid w:val="00F706B4"/>
    <w:rsid w:val="00F709C6"/>
    <w:rsid w:val="00F712FA"/>
    <w:rsid w:val="00F71428"/>
    <w:rsid w:val="00F71E0B"/>
    <w:rsid w:val="00F7208E"/>
    <w:rsid w:val="00F7296E"/>
    <w:rsid w:val="00F72B0C"/>
    <w:rsid w:val="00F72BDA"/>
    <w:rsid w:val="00F72FD8"/>
    <w:rsid w:val="00F74115"/>
    <w:rsid w:val="00F74505"/>
    <w:rsid w:val="00F74769"/>
    <w:rsid w:val="00F759B9"/>
    <w:rsid w:val="00F76150"/>
    <w:rsid w:val="00F77780"/>
    <w:rsid w:val="00F80A32"/>
    <w:rsid w:val="00F80A79"/>
    <w:rsid w:val="00F80B03"/>
    <w:rsid w:val="00F80C99"/>
    <w:rsid w:val="00F80FAF"/>
    <w:rsid w:val="00F82055"/>
    <w:rsid w:val="00F8271C"/>
    <w:rsid w:val="00F831E8"/>
    <w:rsid w:val="00F83C4F"/>
    <w:rsid w:val="00F84703"/>
    <w:rsid w:val="00F84A0A"/>
    <w:rsid w:val="00F84B60"/>
    <w:rsid w:val="00F84DC3"/>
    <w:rsid w:val="00F85686"/>
    <w:rsid w:val="00F8583F"/>
    <w:rsid w:val="00F85BCE"/>
    <w:rsid w:val="00F868E4"/>
    <w:rsid w:val="00F86D46"/>
    <w:rsid w:val="00F87B6B"/>
    <w:rsid w:val="00F9043B"/>
    <w:rsid w:val="00F90825"/>
    <w:rsid w:val="00F90997"/>
    <w:rsid w:val="00F90C0C"/>
    <w:rsid w:val="00F91B2C"/>
    <w:rsid w:val="00F930C3"/>
    <w:rsid w:val="00F93270"/>
    <w:rsid w:val="00F94D05"/>
    <w:rsid w:val="00F94FD7"/>
    <w:rsid w:val="00F96045"/>
    <w:rsid w:val="00F963A2"/>
    <w:rsid w:val="00F963D7"/>
    <w:rsid w:val="00F967B1"/>
    <w:rsid w:val="00F96D6B"/>
    <w:rsid w:val="00F971B1"/>
    <w:rsid w:val="00F97A2F"/>
    <w:rsid w:val="00F97B92"/>
    <w:rsid w:val="00F97C12"/>
    <w:rsid w:val="00F97D0C"/>
    <w:rsid w:val="00F97E99"/>
    <w:rsid w:val="00FA032B"/>
    <w:rsid w:val="00FA063E"/>
    <w:rsid w:val="00FA07B0"/>
    <w:rsid w:val="00FA0D4F"/>
    <w:rsid w:val="00FA0F89"/>
    <w:rsid w:val="00FA1333"/>
    <w:rsid w:val="00FA1550"/>
    <w:rsid w:val="00FA1B41"/>
    <w:rsid w:val="00FA1CD5"/>
    <w:rsid w:val="00FA21A5"/>
    <w:rsid w:val="00FA23BD"/>
    <w:rsid w:val="00FA28B1"/>
    <w:rsid w:val="00FA2A1F"/>
    <w:rsid w:val="00FA2D9B"/>
    <w:rsid w:val="00FA335F"/>
    <w:rsid w:val="00FA3AB3"/>
    <w:rsid w:val="00FA3CFF"/>
    <w:rsid w:val="00FA4C84"/>
    <w:rsid w:val="00FA5B7D"/>
    <w:rsid w:val="00FA610C"/>
    <w:rsid w:val="00FA663C"/>
    <w:rsid w:val="00FB02A7"/>
    <w:rsid w:val="00FB04B4"/>
    <w:rsid w:val="00FB0716"/>
    <w:rsid w:val="00FB0A5B"/>
    <w:rsid w:val="00FB20F7"/>
    <w:rsid w:val="00FB223E"/>
    <w:rsid w:val="00FB2345"/>
    <w:rsid w:val="00FB23F4"/>
    <w:rsid w:val="00FB2A01"/>
    <w:rsid w:val="00FB2A35"/>
    <w:rsid w:val="00FB2AAF"/>
    <w:rsid w:val="00FB307E"/>
    <w:rsid w:val="00FB318C"/>
    <w:rsid w:val="00FB3423"/>
    <w:rsid w:val="00FB37C7"/>
    <w:rsid w:val="00FB3D6D"/>
    <w:rsid w:val="00FB3E1B"/>
    <w:rsid w:val="00FB4665"/>
    <w:rsid w:val="00FB4A09"/>
    <w:rsid w:val="00FB4AC1"/>
    <w:rsid w:val="00FB4C12"/>
    <w:rsid w:val="00FB4F88"/>
    <w:rsid w:val="00FB56F0"/>
    <w:rsid w:val="00FB58E9"/>
    <w:rsid w:val="00FB5D21"/>
    <w:rsid w:val="00FB5D66"/>
    <w:rsid w:val="00FB5EF8"/>
    <w:rsid w:val="00FB619E"/>
    <w:rsid w:val="00FB6219"/>
    <w:rsid w:val="00FB6750"/>
    <w:rsid w:val="00FB7423"/>
    <w:rsid w:val="00FB799D"/>
    <w:rsid w:val="00FB7EE2"/>
    <w:rsid w:val="00FC004B"/>
    <w:rsid w:val="00FC040F"/>
    <w:rsid w:val="00FC0A8C"/>
    <w:rsid w:val="00FC10C4"/>
    <w:rsid w:val="00FC1A71"/>
    <w:rsid w:val="00FC1B83"/>
    <w:rsid w:val="00FC2321"/>
    <w:rsid w:val="00FC3A95"/>
    <w:rsid w:val="00FC3DD5"/>
    <w:rsid w:val="00FC4477"/>
    <w:rsid w:val="00FC4551"/>
    <w:rsid w:val="00FC5831"/>
    <w:rsid w:val="00FC5C38"/>
    <w:rsid w:val="00FC67F3"/>
    <w:rsid w:val="00FC7C47"/>
    <w:rsid w:val="00FC7EF2"/>
    <w:rsid w:val="00FD020C"/>
    <w:rsid w:val="00FD0C0F"/>
    <w:rsid w:val="00FD14E7"/>
    <w:rsid w:val="00FD1652"/>
    <w:rsid w:val="00FD1718"/>
    <w:rsid w:val="00FD1999"/>
    <w:rsid w:val="00FD2FC6"/>
    <w:rsid w:val="00FD4553"/>
    <w:rsid w:val="00FD4D62"/>
    <w:rsid w:val="00FD6ADE"/>
    <w:rsid w:val="00FD6F91"/>
    <w:rsid w:val="00FD72A9"/>
    <w:rsid w:val="00FD7492"/>
    <w:rsid w:val="00FD7799"/>
    <w:rsid w:val="00FD79DC"/>
    <w:rsid w:val="00FD7DA6"/>
    <w:rsid w:val="00FE038D"/>
    <w:rsid w:val="00FE0788"/>
    <w:rsid w:val="00FE1B5B"/>
    <w:rsid w:val="00FE2EF7"/>
    <w:rsid w:val="00FE31D4"/>
    <w:rsid w:val="00FE3212"/>
    <w:rsid w:val="00FE355D"/>
    <w:rsid w:val="00FE3EC3"/>
    <w:rsid w:val="00FE40EB"/>
    <w:rsid w:val="00FE5333"/>
    <w:rsid w:val="00FE6112"/>
    <w:rsid w:val="00FE6DC7"/>
    <w:rsid w:val="00FE72DA"/>
    <w:rsid w:val="00FE772E"/>
    <w:rsid w:val="00FF009F"/>
    <w:rsid w:val="00FF0311"/>
    <w:rsid w:val="00FF0383"/>
    <w:rsid w:val="00FF05A8"/>
    <w:rsid w:val="00FF10D7"/>
    <w:rsid w:val="00FF1BEE"/>
    <w:rsid w:val="00FF1D17"/>
    <w:rsid w:val="00FF1E8A"/>
    <w:rsid w:val="00FF27C6"/>
    <w:rsid w:val="00FF337B"/>
    <w:rsid w:val="00FF3944"/>
    <w:rsid w:val="00FF3A89"/>
    <w:rsid w:val="00FF3DDD"/>
    <w:rsid w:val="00FF3DEA"/>
    <w:rsid w:val="00FF3FD3"/>
    <w:rsid w:val="00FF45C2"/>
    <w:rsid w:val="00FF4910"/>
    <w:rsid w:val="00FF4C67"/>
    <w:rsid w:val="00FF57A8"/>
    <w:rsid w:val="00FF59F0"/>
    <w:rsid w:val="00FF655D"/>
    <w:rsid w:val="00FF65D1"/>
    <w:rsid w:val="00FF6843"/>
    <w:rsid w:val="00FF6914"/>
    <w:rsid w:val="00FF693A"/>
    <w:rsid w:val="00FF7361"/>
    <w:rsid w:val="00FF7720"/>
    <w:rsid w:val="00FF7761"/>
    <w:rsid w:val="00FF7B6A"/>
    <w:rsid w:val="00FF7C29"/>
    <w:rsid w:val="00FF7DA2"/>
    <w:rsid w:val="01019AAD"/>
    <w:rsid w:val="0106B884"/>
    <w:rsid w:val="010A058A"/>
    <w:rsid w:val="010F2B96"/>
    <w:rsid w:val="01172D5E"/>
    <w:rsid w:val="014C7D4C"/>
    <w:rsid w:val="0187C30E"/>
    <w:rsid w:val="018D41BA"/>
    <w:rsid w:val="01A0EC5E"/>
    <w:rsid w:val="01C68C7D"/>
    <w:rsid w:val="01C8107A"/>
    <w:rsid w:val="01DFC61F"/>
    <w:rsid w:val="01E22F9B"/>
    <w:rsid w:val="01EB52E0"/>
    <w:rsid w:val="01F1B508"/>
    <w:rsid w:val="01FD326B"/>
    <w:rsid w:val="02092C99"/>
    <w:rsid w:val="021C9098"/>
    <w:rsid w:val="0222FF60"/>
    <w:rsid w:val="02564551"/>
    <w:rsid w:val="02607AC2"/>
    <w:rsid w:val="0272800C"/>
    <w:rsid w:val="027AE683"/>
    <w:rsid w:val="028D057F"/>
    <w:rsid w:val="02918BF1"/>
    <w:rsid w:val="02C16C40"/>
    <w:rsid w:val="02D20332"/>
    <w:rsid w:val="02DC482E"/>
    <w:rsid w:val="02E327FF"/>
    <w:rsid w:val="0304D605"/>
    <w:rsid w:val="033EE7CE"/>
    <w:rsid w:val="033F4468"/>
    <w:rsid w:val="036215C1"/>
    <w:rsid w:val="036340B4"/>
    <w:rsid w:val="0370FB17"/>
    <w:rsid w:val="037764D9"/>
    <w:rsid w:val="038247A7"/>
    <w:rsid w:val="03899697"/>
    <w:rsid w:val="03BC8560"/>
    <w:rsid w:val="03CA4EB2"/>
    <w:rsid w:val="03DE208C"/>
    <w:rsid w:val="03EFDEE1"/>
    <w:rsid w:val="03F71618"/>
    <w:rsid w:val="04155155"/>
    <w:rsid w:val="041E5B7A"/>
    <w:rsid w:val="0428A6F6"/>
    <w:rsid w:val="04393B6F"/>
    <w:rsid w:val="045788E7"/>
    <w:rsid w:val="048234B3"/>
    <w:rsid w:val="048C80EF"/>
    <w:rsid w:val="04956731"/>
    <w:rsid w:val="049E7FB4"/>
    <w:rsid w:val="04B17EB5"/>
    <w:rsid w:val="04B30348"/>
    <w:rsid w:val="04BE76C8"/>
    <w:rsid w:val="04CCAFE2"/>
    <w:rsid w:val="04CD5B2F"/>
    <w:rsid w:val="04DB14C9"/>
    <w:rsid w:val="04E68D85"/>
    <w:rsid w:val="04FFB283"/>
    <w:rsid w:val="0500A800"/>
    <w:rsid w:val="0507CB13"/>
    <w:rsid w:val="051D22CA"/>
    <w:rsid w:val="052566F8"/>
    <w:rsid w:val="05329040"/>
    <w:rsid w:val="05431154"/>
    <w:rsid w:val="0547C18E"/>
    <w:rsid w:val="0554315A"/>
    <w:rsid w:val="0559DBEA"/>
    <w:rsid w:val="0570AC43"/>
    <w:rsid w:val="0595A6C9"/>
    <w:rsid w:val="059B7270"/>
    <w:rsid w:val="05A56813"/>
    <w:rsid w:val="05AF34C6"/>
    <w:rsid w:val="05B305E4"/>
    <w:rsid w:val="05B5539F"/>
    <w:rsid w:val="05C9F87D"/>
    <w:rsid w:val="05D54B43"/>
    <w:rsid w:val="05E1A24D"/>
    <w:rsid w:val="061A81AE"/>
    <w:rsid w:val="06209433"/>
    <w:rsid w:val="063A5015"/>
    <w:rsid w:val="06582821"/>
    <w:rsid w:val="06634464"/>
    <w:rsid w:val="06692B90"/>
    <w:rsid w:val="0680C5A2"/>
    <w:rsid w:val="06825DE6"/>
    <w:rsid w:val="06853830"/>
    <w:rsid w:val="06D46AB8"/>
    <w:rsid w:val="06DCFB66"/>
    <w:rsid w:val="06DD788C"/>
    <w:rsid w:val="06EE9AB3"/>
    <w:rsid w:val="06F21F19"/>
    <w:rsid w:val="06F67083"/>
    <w:rsid w:val="06FCB084"/>
    <w:rsid w:val="0744998B"/>
    <w:rsid w:val="074C43DE"/>
    <w:rsid w:val="07653350"/>
    <w:rsid w:val="07793B38"/>
    <w:rsid w:val="077D902B"/>
    <w:rsid w:val="077E605D"/>
    <w:rsid w:val="079EA34E"/>
    <w:rsid w:val="07B6520F"/>
    <w:rsid w:val="07EFCE99"/>
    <w:rsid w:val="07F4D113"/>
    <w:rsid w:val="080F2E99"/>
    <w:rsid w:val="0812B58B"/>
    <w:rsid w:val="08264378"/>
    <w:rsid w:val="0846257C"/>
    <w:rsid w:val="0861CF64"/>
    <w:rsid w:val="086A1C6F"/>
    <w:rsid w:val="08815512"/>
    <w:rsid w:val="089FAB66"/>
    <w:rsid w:val="08A84D05"/>
    <w:rsid w:val="08DFCFD2"/>
    <w:rsid w:val="08EADAA5"/>
    <w:rsid w:val="0903DBA0"/>
    <w:rsid w:val="09081136"/>
    <w:rsid w:val="091A24C5"/>
    <w:rsid w:val="09522270"/>
    <w:rsid w:val="09764250"/>
    <w:rsid w:val="097F2B42"/>
    <w:rsid w:val="09A3E525"/>
    <w:rsid w:val="09DF0641"/>
    <w:rsid w:val="09E8818B"/>
    <w:rsid w:val="09F8D81B"/>
    <w:rsid w:val="0A048EB2"/>
    <w:rsid w:val="0A092B5C"/>
    <w:rsid w:val="0A1EAEA6"/>
    <w:rsid w:val="0A2770A7"/>
    <w:rsid w:val="0A71BADB"/>
    <w:rsid w:val="0A8F85D2"/>
    <w:rsid w:val="0A92C2B4"/>
    <w:rsid w:val="0A941FE7"/>
    <w:rsid w:val="0A97BF73"/>
    <w:rsid w:val="0AC0B86A"/>
    <w:rsid w:val="0AC61818"/>
    <w:rsid w:val="0ACD19BD"/>
    <w:rsid w:val="0AF88A52"/>
    <w:rsid w:val="0AF8DF4C"/>
    <w:rsid w:val="0AFC3E2E"/>
    <w:rsid w:val="0B40F5CB"/>
    <w:rsid w:val="0B42107C"/>
    <w:rsid w:val="0B499BB1"/>
    <w:rsid w:val="0B859FE1"/>
    <w:rsid w:val="0BADDDBE"/>
    <w:rsid w:val="0BB9864B"/>
    <w:rsid w:val="0BBB10A5"/>
    <w:rsid w:val="0BE2C313"/>
    <w:rsid w:val="0BE2CDA7"/>
    <w:rsid w:val="0BEE607E"/>
    <w:rsid w:val="0BEEEDBB"/>
    <w:rsid w:val="0BFF31B4"/>
    <w:rsid w:val="0C647E8A"/>
    <w:rsid w:val="0C66D8AC"/>
    <w:rsid w:val="0C96F6FB"/>
    <w:rsid w:val="0CB871FD"/>
    <w:rsid w:val="0CC2CFAC"/>
    <w:rsid w:val="0CCA36EC"/>
    <w:rsid w:val="0CD0194F"/>
    <w:rsid w:val="0CF89094"/>
    <w:rsid w:val="0CFF4A33"/>
    <w:rsid w:val="0D00A2D5"/>
    <w:rsid w:val="0D0FF0D2"/>
    <w:rsid w:val="0D3E63D7"/>
    <w:rsid w:val="0D47A81F"/>
    <w:rsid w:val="0D4921B0"/>
    <w:rsid w:val="0D5936F2"/>
    <w:rsid w:val="0D6549C1"/>
    <w:rsid w:val="0D6609E8"/>
    <w:rsid w:val="0D7A24B4"/>
    <w:rsid w:val="0D85F22B"/>
    <w:rsid w:val="0D957EC5"/>
    <w:rsid w:val="0DC3B754"/>
    <w:rsid w:val="0DD24775"/>
    <w:rsid w:val="0E03C802"/>
    <w:rsid w:val="0E15CF28"/>
    <w:rsid w:val="0E302B14"/>
    <w:rsid w:val="0E5626E8"/>
    <w:rsid w:val="0E711ABA"/>
    <w:rsid w:val="0E78C5C5"/>
    <w:rsid w:val="0E7C2348"/>
    <w:rsid w:val="0E87E316"/>
    <w:rsid w:val="0E8B9C80"/>
    <w:rsid w:val="0E93B38F"/>
    <w:rsid w:val="0E95B837"/>
    <w:rsid w:val="0E9B0982"/>
    <w:rsid w:val="0EB42041"/>
    <w:rsid w:val="0EC58FF8"/>
    <w:rsid w:val="0EDACF7F"/>
    <w:rsid w:val="0EF4C2BF"/>
    <w:rsid w:val="0EFA4989"/>
    <w:rsid w:val="0F03708F"/>
    <w:rsid w:val="0F0A5FCF"/>
    <w:rsid w:val="0F1295EF"/>
    <w:rsid w:val="0F3600A8"/>
    <w:rsid w:val="0F433D50"/>
    <w:rsid w:val="0F4ECC58"/>
    <w:rsid w:val="0F8458F3"/>
    <w:rsid w:val="0F862265"/>
    <w:rsid w:val="0FA8621D"/>
    <w:rsid w:val="0FAF927B"/>
    <w:rsid w:val="0FD15593"/>
    <w:rsid w:val="0FEA7DF0"/>
    <w:rsid w:val="0FED511A"/>
    <w:rsid w:val="0FEE6CC6"/>
    <w:rsid w:val="0FFDD575"/>
    <w:rsid w:val="102861E9"/>
    <w:rsid w:val="1029402C"/>
    <w:rsid w:val="10408A34"/>
    <w:rsid w:val="10514A2D"/>
    <w:rsid w:val="10516DB9"/>
    <w:rsid w:val="106D0735"/>
    <w:rsid w:val="10777898"/>
    <w:rsid w:val="109DBE64"/>
    <w:rsid w:val="10B63ECA"/>
    <w:rsid w:val="10BF70B3"/>
    <w:rsid w:val="10E36BF8"/>
    <w:rsid w:val="10EBE8E1"/>
    <w:rsid w:val="10F808E6"/>
    <w:rsid w:val="1123BD7C"/>
    <w:rsid w:val="11495416"/>
    <w:rsid w:val="117BE3D3"/>
    <w:rsid w:val="11A5C117"/>
    <w:rsid w:val="11A869F0"/>
    <w:rsid w:val="11B15200"/>
    <w:rsid w:val="11CB5451"/>
    <w:rsid w:val="1218500D"/>
    <w:rsid w:val="1225638F"/>
    <w:rsid w:val="124A48EC"/>
    <w:rsid w:val="127CF8AB"/>
    <w:rsid w:val="129893D5"/>
    <w:rsid w:val="12A57646"/>
    <w:rsid w:val="12A90F59"/>
    <w:rsid w:val="12AD0A9D"/>
    <w:rsid w:val="12C846B3"/>
    <w:rsid w:val="12CD3E47"/>
    <w:rsid w:val="12D1B157"/>
    <w:rsid w:val="12EC7831"/>
    <w:rsid w:val="132C1384"/>
    <w:rsid w:val="1336A451"/>
    <w:rsid w:val="135F936C"/>
    <w:rsid w:val="136EADCC"/>
    <w:rsid w:val="1376BFFA"/>
    <w:rsid w:val="137FC02F"/>
    <w:rsid w:val="13806E2E"/>
    <w:rsid w:val="1385E516"/>
    <w:rsid w:val="13A57B97"/>
    <w:rsid w:val="13AC81DA"/>
    <w:rsid w:val="13AE40A2"/>
    <w:rsid w:val="13C43D82"/>
    <w:rsid w:val="13C89E38"/>
    <w:rsid w:val="13ECBA70"/>
    <w:rsid w:val="1418C90C"/>
    <w:rsid w:val="142031BF"/>
    <w:rsid w:val="144FBEFA"/>
    <w:rsid w:val="14521978"/>
    <w:rsid w:val="14619C0A"/>
    <w:rsid w:val="14743876"/>
    <w:rsid w:val="147C658C"/>
    <w:rsid w:val="1483B7D9"/>
    <w:rsid w:val="14A4C6B6"/>
    <w:rsid w:val="14AC400F"/>
    <w:rsid w:val="14BDEF13"/>
    <w:rsid w:val="14BF94C5"/>
    <w:rsid w:val="14DBC414"/>
    <w:rsid w:val="14E9CCB6"/>
    <w:rsid w:val="154104F2"/>
    <w:rsid w:val="1548EEB9"/>
    <w:rsid w:val="1550BD88"/>
    <w:rsid w:val="155E15A5"/>
    <w:rsid w:val="158373E4"/>
    <w:rsid w:val="1586BD09"/>
    <w:rsid w:val="1597EF34"/>
    <w:rsid w:val="159F1085"/>
    <w:rsid w:val="15A184BD"/>
    <w:rsid w:val="15A378DB"/>
    <w:rsid w:val="15BC33F6"/>
    <w:rsid w:val="15BE198F"/>
    <w:rsid w:val="15CD2CA5"/>
    <w:rsid w:val="15D1E142"/>
    <w:rsid w:val="15E1C98E"/>
    <w:rsid w:val="15E61334"/>
    <w:rsid w:val="1623B71A"/>
    <w:rsid w:val="16386B74"/>
    <w:rsid w:val="163F4426"/>
    <w:rsid w:val="1643ED35"/>
    <w:rsid w:val="16BF7F76"/>
    <w:rsid w:val="16C0D06D"/>
    <w:rsid w:val="16C28F12"/>
    <w:rsid w:val="16C6C64F"/>
    <w:rsid w:val="16C874F7"/>
    <w:rsid w:val="16DE40F7"/>
    <w:rsid w:val="16F1D432"/>
    <w:rsid w:val="16F522A2"/>
    <w:rsid w:val="1711211C"/>
    <w:rsid w:val="172ED013"/>
    <w:rsid w:val="17334532"/>
    <w:rsid w:val="173F493C"/>
    <w:rsid w:val="174779C0"/>
    <w:rsid w:val="177058CE"/>
    <w:rsid w:val="1771DEB5"/>
    <w:rsid w:val="1782EF88"/>
    <w:rsid w:val="178F6AD8"/>
    <w:rsid w:val="17BF877B"/>
    <w:rsid w:val="17D7A7CA"/>
    <w:rsid w:val="17E3440A"/>
    <w:rsid w:val="17F59A6D"/>
    <w:rsid w:val="180FA004"/>
    <w:rsid w:val="18354F24"/>
    <w:rsid w:val="183C3F97"/>
    <w:rsid w:val="183CA18A"/>
    <w:rsid w:val="18435741"/>
    <w:rsid w:val="18469CFB"/>
    <w:rsid w:val="186B1596"/>
    <w:rsid w:val="18772D42"/>
    <w:rsid w:val="18DB199D"/>
    <w:rsid w:val="18E7AFAB"/>
    <w:rsid w:val="18F0521C"/>
    <w:rsid w:val="18FB970D"/>
    <w:rsid w:val="190EECA7"/>
    <w:rsid w:val="1958C21B"/>
    <w:rsid w:val="196A173A"/>
    <w:rsid w:val="197F7627"/>
    <w:rsid w:val="1982FF44"/>
    <w:rsid w:val="19B1BC6B"/>
    <w:rsid w:val="19DB54CB"/>
    <w:rsid w:val="19E6656A"/>
    <w:rsid w:val="19FB772D"/>
    <w:rsid w:val="1A04364E"/>
    <w:rsid w:val="1A07594A"/>
    <w:rsid w:val="1A1EF256"/>
    <w:rsid w:val="1A35E33E"/>
    <w:rsid w:val="1A3FA269"/>
    <w:rsid w:val="1A552757"/>
    <w:rsid w:val="1A94DAAA"/>
    <w:rsid w:val="1AAFD70C"/>
    <w:rsid w:val="1AC3E565"/>
    <w:rsid w:val="1ACB7C2B"/>
    <w:rsid w:val="1AD3BA3C"/>
    <w:rsid w:val="1AE07068"/>
    <w:rsid w:val="1AEE4E48"/>
    <w:rsid w:val="1B06E094"/>
    <w:rsid w:val="1B0A9371"/>
    <w:rsid w:val="1B0EEC3E"/>
    <w:rsid w:val="1B11EE3F"/>
    <w:rsid w:val="1B131219"/>
    <w:rsid w:val="1B20EC10"/>
    <w:rsid w:val="1B2C948B"/>
    <w:rsid w:val="1B34DBC6"/>
    <w:rsid w:val="1B38405D"/>
    <w:rsid w:val="1B44D505"/>
    <w:rsid w:val="1B773B2E"/>
    <w:rsid w:val="1B7DC1E4"/>
    <w:rsid w:val="1B8567EA"/>
    <w:rsid w:val="1B866F27"/>
    <w:rsid w:val="1B996C8F"/>
    <w:rsid w:val="1BAC8006"/>
    <w:rsid w:val="1BBAE0AC"/>
    <w:rsid w:val="1BCA766A"/>
    <w:rsid w:val="1BCE9A13"/>
    <w:rsid w:val="1BEC4FCE"/>
    <w:rsid w:val="1BF3C5BC"/>
    <w:rsid w:val="1C1479F9"/>
    <w:rsid w:val="1C550C36"/>
    <w:rsid w:val="1C67CAF7"/>
    <w:rsid w:val="1C79D041"/>
    <w:rsid w:val="1C90CD49"/>
    <w:rsid w:val="1CC5A9B0"/>
    <w:rsid w:val="1CD0AC27"/>
    <w:rsid w:val="1CF078D2"/>
    <w:rsid w:val="1CFB6CBC"/>
    <w:rsid w:val="1D07C334"/>
    <w:rsid w:val="1D16C864"/>
    <w:rsid w:val="1D393974"/>
    <w:rsid w:val="1D485067"/>
    <w:rsid w:val="1D4A9E65"/>
    <w:rsid w:val="1D73E8D4"/>
    <w:rsid w:val="1D79FB24"/>
    <w:rsid w:val="1D7A29F5"/>
    <w:rsid w:val="1D917756"/>
    <w:rsid w:val="1DB5DFD3"/>
    <w:rsid w:val="1DCCBAE6"/>
    <w:rsid w:val="1DDEDF8A"/>
    <w:rsid w:val="1DEC89A3"/>
    <w:rsid w:val="1DF0D619"/>
    <w:rsid w:val="1DF32869"/>
    <w:rsid w:val="1DF4BE8B"/>
    <w:rsid w:val="1DF664D8"/>
    <w:rsid w:val="1DFFD736"/>
    <w:rsid w:val="1E0E054F"/>
    <w:rsid w:val="1E1D261F"/>
    <w:rsid w:val="1E1F3C0A"/>
    <w:rsid w:val="1E33A299"/>
    <w:rsid w:val="1E5023CA"/>
    <w:rsid w:val="1E78E69E"/>
    <w:rsid w:val="1E919F8A"/>
    <w:rsid w:val="1E9BBA4E"/>
    <w:rsid w:val="1E9F4DC3"/>
    <w:rsid w:val="1EAB811B"/>
    <w:rsid w:val="1EB3964C"/>
    <w:rsid w:val="1ED476FB"/>
    <w:rsid w:val="1EE31176"/>
    <w:rsid w:val="1EEEAD43"/>
    <w:rsid w:val="1F043E5D"/>
    <w:rsid w:val="1F0FB935"/>
    <w:rsid w:val="1F34431F"/>
    <w:rsid w:val="1F46E548"/>
    <w:rsid w:val="1F4A4B64"/>
    <w:rsid w:val="1F798743"/>
    <w:rsid w:val="1F860718"/>
    <w:rsid w:val="1FA24E78"/>
    <w:rsid w:val="1FB1D2DC"/>
    <w:rsid w:val="1FBA9448"/>
    <w:rsid w:val="1FC3BCC2"/>
    <w:rsid w:val="1FE8A03A"/>
    <w:rsid w:val="1FFB8EA2"/>
    <w:rsid w:val="20052E2D"/>
    <w:rsid w:val="200B793F"/>
    <w:rsid w:val="200FEEEB"/>
    <w:rsid w:val="2048DD2D"/>
    <w:rsid w:val="206D1A80"/>
    <w:rsid w:val="209E38FD"/>
    <w:rsid w:val="20BDCCAB"/>
    <w:rsid w:val="20DD2D6E"/>
    <w:rsid w:val="2112C755"/>
    <w:rsid w:val="2121EBB6"/>
    <w:rsid w:val="2133CA50"/>
    <w:rsid w:val="2163F79E"/>
    <w:rsid w:val="21B4ED85"/>
    <w:rsid w:val="21DB3457"/>
    <w:rsid w:val="21FCB72B"/>
    <w:rsid w:val="22151354"/>
    <w:rsid w:val="221CF980"/>
    <w:rsid w:val="22214DEE"/>
    <w:rsid w:val="2258DF30"/>
    <w:rsid w:val="226E24BE"/>
    <w:rsid w:val="2270207B"/>
    <w:rsid w:val="227520E0"/>
    <w:rsid w:val="227B6554"/>
    <w:rsid w:val="228F0BCD"/>
    <w:rsid w:val="22960CA9"/>
    <w:rsid w:val="22A9DEA7"/>
    <w:rsid w:val="22AAA18B"/>
    <w:rsid w:val="22AF0751"/>
    <w:rsid w:val="22B743BB"/>
    <w:rsid w:val="22BDA7DA"/>
    <w:rsid w:val="22BF4824"/>
    <w:rsid w:val="22E2957E"/>
    <w:rsid w:val="22E76D32"/>
    <w:rsid w:val="230F6799"/>
    <w:rsid w:val="231F9677"/>
    <w:rsid w:val="2330F0C6"/>
    <w:rsid w:val="234AF343"/>
    <w:rsid w:val="234BD4FF"/>
    <w:rsid w:val="23A13422"/>
    <w:rsid w:val="23AA5DAE"/>
    <w:rsid w:val="23B14C95"/>
    <w:rsid w:val="23BB19E8"/>
    <w:rsid w:val="23C5DF34"/>
    <w:rsid w:val="23E17375"/>
    <w:rsid w:val="23F187A2"/>
    <w:rsid w:val="23F8F934"/>
    <w:rsid w:val="2404ECB4"/>
    <w:rsid w:val="242EA5BB"/>
    <w:rsid w:val="2446F5BE"/>
    <w:rsid w:val="24519F4E"/>
    <w:rsid w:val="2463EA83"/>
    <w:rsid w:val="24C609CC"/>
    <w:rsid w:val="24E39099"/>
    <w:rsid w:val="24F04AD2"/>
    <w:rsid w:val="2512D519"/>
    <w:rsid w:val="25253E54"/>
    <w:rsid w:val="253C3A3D"/>
    <w:rsid w:val="25488876"/>
    <w:rsid w:val="254D4272"/>
    <w:rsid w:val="254FDFEA"/>
    <w:rsid w:val="2577E479"/>
    <w:rsid w:val="257CCF51"/>
    <w:rsid w:val="258E946F"/>
    <w:rsid w:val="25972A4B"/>
    <w:rsid w:val="25AE94F1"/>
    <w:rsid w:val="25CBBEA3"/>
    <w:rsid w:val="25EE45E7"/>
    <w:rsid w:val="25F5A4E2"/>
    <w:rsid w:val="26012E68"/>
    <w:rsid w:val="26191E9D"/>
    <w:rsid w:val="264DB768"/>
    <w:rsid w:val="265EA867"/>
    <w:rsid w:val="26651BA3"/>
    <w:rsid w:val="269B4B83"/>
    <w:rsid w:val="26B69300"/>
    <w:rsid w:val="26BD8F6C"/>
    <w:rsid w:val="26CBC321"/>
    <w:rsid w:val="26D48BCE"/>
    <w:rsid w:val="26DB9728"/>
    <w:rsid w:val="26E4C56D"/>
    <w:rsid w:val="26E912D3"/>
    <w:rsid w:val="26FD7FF6"/>
    <w:rsid w:val="27041929"/>
    <w:rsid w:val="2720E354"/>
    <w:rsid w:val="2727895E"/>
    <w:rsid w:val="273BD1CD"/>
    <w:rsid w:val="2752D5B0"/>
    <w:rsid w:val="279118FD"/>
    <w:rsid w:val="279CFEC9"/>
    <w:rsid w:val="27AA6C2D"/>
    <w:rsid w:val="27D969EB"/>
    <w:rsid w:val="2801F221"/>
    <w:rsid w:val="281526CB"/>
    <w:rsid w:val="28216FC2"/>
    <w:rsid w:val="284A75DB"/>
    <w:rsid w:val="2861938C"/>
    <w:rsid w:val="2865E723"/>
    <w:rsid w:val="2889A1C7"/>
    <w:rsid w:val="28A3AD13"/>
    <w:rsid w:val="28BBDC76"/>
    <w:rsid w:val="28C3F137"/>
    <w:rsid w:val="28E26E39"/>
    <w:rsid w:val="2915EE6C"/>
    <w:rsid w:val="293A7B0A"/>
    <w:rsid w:val="294C6713"/>
    <w:rsid w:val="2958E321"/>
    <w:rsid w:val="29727025"/>
    <w:rsid w:val="2999EB46"/>
    <w:rsid w:val="29BD4023"/>
    <w:rsid w:val="29C3BBF5"/>
    <w:rsid w:val="29C8C1BC"/>
    <w:rsid w:val="29D0C593"/>
    <w:rsid w:val="29D70EDA"/>
    <w:rsid w:val="29E16A71"/>
    <w:rsid w:val="29E6BD74"/>
    <w:rsid w:val="29EE33C2"/>
    <w:rsid w:val="29FA4F90"/>
    <w:rsid w:val="2A05B87C"/>
    <w:rsid w:val="2A1BF999"/>
    <w:rsid w:val="2A1E1D68"/>
    <w:rsid w:val="2A25AF6C"/>
    <w:rsid w:val="2A3A0FC6"/>
    <w:rsid w:val="2A4DEEAF"/>
    <w:rsid w:val="2A553981"/>
    <w:rsid w:val="2A5AFDD2"/>
    <w:rsid w:val="2A832064"/>
    <w:rsid w:val="2AC09D0E"/>
    <w:rsid w:val="2AE1C4B2"/>
    <w:rsid w:val="2AE47755"/>
    <w:rsid w:val="2AFCBF6C"/>
    <w:rsid w:val="2B14ED0B"/>
    <w:rsid w:val="2B28E3AB"/>
    <w:rsid w:val="2B32198A"/>
    <w:rsid w:val="2B36722D"/>
    <w:rsid w:val="2B5CA18B"/>
    <w:rsid w:val="2B91E1DD"/>
    <w:rsid w:val="2BA0EA08"/>
    <w:rsid w:val="2BB517EF"/>
    <w:rsid w:val="2BBA8C84"/>
    <w:rsid w:val="2BBF73E9"/>
    <w:rsid w:val="2C201613"/>
    <w:rsid w:val="2C20C221"/>
    <w:rsid w:val="2C2EF663"/>
    <w:rsid w:val="2C400A96"/>
    <w:rsid w:val="2C466485"/>
    <w:rsid w:val="2C614D75"/>
    <w:rsid w:val="2C851BE9"/>
    <w:rsid w:val="2CA0E36D"/>
    <w:rsid w:val="2CB0BD6C"/>
    <w:rsid w:val="2CFEB6B6"/>
    <w:rsid w:val="2D14DD6A"/>
    <w:rsid w:val="2D19CFB1"/>
    <w:rsid w:val="2D2430E1"/>
    <w:rsid w:val="2D32385D"/>
    <w:rsid w:val="2D3EDA2A"/>
    <w:rsid w:val="2D565CE5"/>
    <w:rsid w:val="2D7A1D54"/>
    <w:rsid w:val="2D9C64E2"/>
    <w:rsid w:val="2DBE17FB"/>
    <w:rsid w:val="2DF74716"/>
    <w:rsid w:val="2E475D4E"/>
    <w:rsid w:val="2E5091EF"/>
    <w:rsid w:val="2E5589DF"/>
    <w:rsid w:val="2EAC3377"/>
    <w:rsid w:val="2EB1DAEE"/>
    <w:rsid w:val="2EBFC690"/>
    <w:rsid w:val="2EEBA28E"/>
    <w:rsid w:val="2EEC4487"/>
    <w:rsid w:val="2EF0B9E0"/>
    <w:rsid w:val="2F12EE97"/>
    <w:rsid w:val="2F5D501D"/>
    <w:rsid w:val="2F716E90"/>
    <w:rsid w:val="2F7BFFD0"/>
    <w:rsid w:val="2F7C84D0"/>
    <w:rsid w:val="2FB4C30B"/>
    <w:rsid w:val="2FE38E0F"/>
    <w:rsid w:val="2FF229D7"/>
    <w:rsid w:val="300C9746"/>
    <w:rsid w:val="3013C03F"/>
    <w:rsid w:val="3023268C"/>
    <w:rsid w:val="303BFE8C"/>
    <w:rsid w:val="30476F03"/>
    <w:rsid w:val="304B112D"/>
    <w:rsid w:val="305587C0"/>
    <w:rsid w:val="307D6B58"/>
    <w:rsid w:val="308B9FC7"/>
    <w:rsid w:val="309F8075"/>
    <w:rsid w:val="30C20409"/>
    <w:rsid w:val="30CD3603"/>
    <w:rsid w:val="30DB0AE7"/>
    <w:rsid w:val="312FB21E"/>
    <w:rsid w:val="3135935B"/>
    <w:rsid w:val="31479A25"/>
    <w:rsid w:val="3147E993"/>
    <w:rsid w:val="315B7711"/>
    <w:rsid w:val="316BB48D"/>
    <w:rsid w:val="3194238B"/>
    <w:rsid w:val="319CD361"/>
    <w:rsid w:val="31A045C7"/>
    <w:rsid w:val="31AB7CC3"/>
    <w:rsid w:val="31B0A83F"/>
    <w:rsid w:val="31E4D950"/>
    <w:rsid w:val="31E75CD2"/>
    <w:rsid w:val="31F15821"/>
    <w:rsid w:val="31F6F591"/>
    <w:rsid w:val="3205B92D"/>
    <w:rsid w:val="32094190"/>
    <w:rsid w:val="321BD931"/>
    <w:rsid w:val="32365078"/>
    <w:rsid w:val="328EBEC0"/>
    <w:rsid w:val="32B25A22"/>
    <w:rsid w:val="32C1840B"/>
    <w:rsid w:val="32EB64F7"/>
    <w:rsid w:val="33072315"/>
    <w:rsid w:val="3310465A"/>
    <w:rsid w:val="331927D9"/>
    <w:rsid w:val="331FF068"/>
    <w:rsid w:val="33240312"/>
    <w:rsid w:val="333E524C"/>
    <w:rsid w:val="33611D9F"/>
    <w:rsid w:val="3363E56D"/>
    <w:rsid w:val="3368D11E"/>
    <w:rsid w:val="33711F0C"/>
    <w:rsid w:val="33730310"/>
    <w:rsid w:val="33A1898E"/>
    <w:rsid w:val="33AAE22F"/>
    <w:rsid w:val="33AE663A"/>
    <w:rsid w:val="33B8EE0E"/>
    <w:rsid w:val="33C973D4"/>
    <w:rsid w:val="33E5908E"/>
    <w:rsid w:val="33F09F6C"/>
    <w:rsid w:val="3400E091"/>
    <w:rsid w:val="3400E2CF"/>
    <w:rsid w:val="3439AB28"/>
    <w:rsid w:val="343D1621"/>
    <w:rsid w:val="345078B6"/>
    <w:rsid w:val="34514185"/>
    <w:rsid w:val="3451983E"/>
    <w:rsid w:val="34636E34"/>
    <w:rsid w:val="346E107E"/>
    <w:rsid w:val="349317D3"/>
    <w:rsid w:val="34984B79"/>
    <w:rsid w:val="34A82544"/>
    <w:rsid w:val="34B2EA74"/>
    <w:rsid w:val="34BDF646"/>
    <w:rsid w:val="34C8ED59"/>
    <w:rsid w:val="34CC37F6"/>
    <w:rsid w:val="34D54F5D"/>
    <w:rsid w:val="34F9CF5C"/>
    <w:rsid w:val="34FFA6DF"/>
    <w:rsid w:val="350ED371"/>
    <w:rsid w:val="3519D791"/>
    <w:rsid w:val="3528F8E3"/>
    <w:rsid w:val="35300FDF"/>
    <w:rsid w:val="3530E669"/>
    <w:rsid w:val="354A2463"/>
    <w:rsid w:val="355ECD93"/>
    <w:rsid w:val="3560A47C"/>
    <w:rsid w:val="358B76F4"/>
    <w:rsid w:val="358DC970"/>
    <w:rsid w:val="358F2ABC"/>
    <w:rsid w:val="359CB330"/>
    <w:rsid w:val="35A2743F"/>
    <w:rsid w:val="35D8E682"/>
    <w:rsid w:val="35ED4536"/>
    <w:rsid w:val="35FA38D3"/>
    <w:rsid w:val="36010945"/>
    <w:rsid w:val="3622AB7D"/>
    <w:rsid w:val="362E6F43"/>
    <w:rsid w:val="363F8424"/>
    <w:rsid w:val="365B70FC"/>
    <w:rsid w:val="365EFC3E"/>
    <w:rsid w:val="366958E1"/>
    <w:rsid w:val="36C1C844"/>
    <w:rsid w:val="36CD0384"/>
    <w:rsid w:val="371FB40D"/>
    <w:rsid w:val="3723B1DE"/>
    <w:rsid w:val="37298715"/>
    <w:rsid w:val="37347AB7"/>
    <w:rsid w:val="37387767"/>
    <w:rsid w:val="3742FBE0"/>
    <w:rsid w:val="3744830C"/>
    <w:rsid w:val="37461B32"/>
    <w:rsid w:val="374D7C3F"/>
    <w:rsid w:val="375240AC"/>
    <w:rsid w:val="3763F1A6"/>
    <w:rsid w:val="3777B3E0"/>
    <w:rsid w:val="37855C4C"/>
    <w:rsid w:val="37BE7BDE"/>
    <w:rsid w:val="37EAACD2"/>
    <w:rsid w:val="37F530AB"/>
    <w:rsid w:val="37F62144"/>
    <w:rsid w:val="37FACC9F"/>
    <w:rsid w:val="3824B1D7"/>
    <w:rsid w:val="38341751"/>
    <w:rsid w:val="383842EE"/>
    <w:rsid w:val="384D8079"/>
    <w:rsid w:val="384F5179"/>
    <w:rsid w:val="3868872B"/>
    <w:rsid w:val="386A2F5B"/>
    <w:rsid w:val="38C11895"/>
    <w:rsid w:val="38E1EB93"/>
    <w:rsid w:val="38E97C6E"/>
    <w:rsid w:val="38EA2EF1"/>
    <w:rsid w:val="38EF5BD5"/>
    <w:rsid w:val="39108744"/>
    <w:rsid w:val="3930E3DF"/>
    <w:rsid w:val="39541853"/>
    <w:rsid w:val="39598797"/>
    <w:rsid w:val="397B3A22"/>
    <w:rsid w:val="397D4CCF"/>
    <w:rsid w:val="39821D3B"/>
    <w:rsid w:val="3993509F"/>
    <w:rsid w:val="39A759DB"/>
    <w:rsid w:val="39A82E69"/>
    <w:rsid w:val="39BE4845"/>
    <w:rsid w:val="39C6D526"/>
    <w:rsid w:val="39CA9E24"/>
    <w:rsid w:val="39CFE7B2"/>
    <w:rsid w:val="39DB8763"/>
    <w:rsid w:val="39F35EA5"/>
    <w:rsid w:val="3A08B05C"/>
    <w:rsid w:val="3A11377E"/>
    <w:rsid w:val="3A1BD150"/>
    <w:rsid w:val="3A2F5335"/>
    <w:rsid w:val="3A3A44D9"/>
    <w:rsid w:val="3A3AEBC8"/>
    <w:rsid w:val="3A587187"/>
    <w:rsid w:val="3A70B1B1"/>
    <w:rsid w:val="3A7C664C"/>
    <w:rsid w:val="3AA78F91"/>
    <w:rsid w:val="3ABAA970"/>
    <w:rsid w:val="3AD2BECA"/>
    <w:rsid w:val="3AE370A5"/>
    <w:rsid w:val="3AEB5790"/>
    <w:rsid w:val="3AED20CC"/>
    <w:rsid w:val="3B0C5735"/>
    <w:rsid w:val="3B0F0064"/>
    <w:rsid w:val="3B1ABE96"/>
    <w:rsid w:val="3B1DCB95"/>
    <w:rsid w:val="3B21BA66"/>
    <w:rsid w:val="3B432A3C"/>
    <w:rsid w:val="3B44E37B"/>
    <w:rsid w:val="3B5A18A6"/>
    <w:rsid w:val="3B7F581F"/>
    <w:rsid w:val="3BAC7353"/>
    <w:rsid w:val="3BAE20F2"/>
    <w:rsid w:val="3BC40A61"/>
    <w:rsid w:val="3BEAFE90"/>
    <w:rsid w:val="3C20A7F2"/>
    <w:rsid w:val="3C25B1CF"/>
    <w:rsid w:val="3C435FF2"/>
    <w:rsid w:val="3C4B4D78"/>
    <w:rsid w:val="3C697313"/>
    <w:rsid w:val="3C92B05D"/>
    <w:rsid w:val="3C9505A7"/>
    <w:rsid w:val="3C9A39D3"/>
    <w:rsid w:val="3CA7CF66"/>
    <w:rsid w:val="3CB49A26"/>
    <w:rsid w:val="3CED5D0D"/>
    <w:rsid w:val="3D078874"/>
    <w:rsid w:val="3D0C437C"/>
    <w:rsid w:val="3D4E5546"/>
    <w:rsid w:val="3D523BE8"/>
    <w:rsid w:val="3D56C781"/>
    <w:rsid w:val="3D5CAEEE"/>
    <w:rsid w:val="3D5CCC4E"/>
    <w:rsid w:val="3D608C78"/>
    <w:rsid w:val="3D79031F"/>
    <w:rsid w:val="3D7BEF52"/>
    <w:rsid w:val="3DBCC0B0"/>
    <w:rsid w:val="3DD1E913"/>
    <w:rsid w:val="3DDF3053"/>
    <w:rsid w:val="3DE3F867"/>
    <w:rsid w:val="3E074C12"/>
    <w:rsid w:val="3E15EE17"/>
    <w:rsid w:val="3E1D8F50"/>
    <w:rsid w:val="3E40B6F4"/>
    <w:rsid w:val="3E6508FF"/>
    <w:rsid w:val="3E6DF314"/>
    <w:rsid w:val="3E89DB95"/>
    <w:rsid w:val="3ED2C1C2"/>
    <w:rsid w:val="3EE846AA"/>
    <w:rsid w:val="3EFB073F"/>
    <w:rsid w:val="3EFBAB23"/>
    <w:rsid w:val="3F0C247D"/>
    <w:rsid w:val="3F134821"/>
    <w:rsid w:val="3F168972"/>
    <w:rsid w:val="3F3B393D"/>
    <w:rsid w:val="3F4A5A4C"/>
    <w:rsid w:val="3F6448F5"/>
    <w:rsid w:val="3F697C32"/>
    <w:rsid w:val="3F87E969"/>
    <w:rsid w:val="3F902EBE"/>
    <w:rsid w:val="3F90DD2A"/>
    <w:rsid w:val="3FE607F6"/>
    <w:rsid w:val="4011B777"/>
    <w:rsid w:val="40261C2D"/>
    <w:rsid w:val="403F0D9C"/>
    <w:rsid w:val="403F61E3"/>
    <w:rsid w:val="404AC8E7"/>
    <w:rsid w:val="4074C7BD"/>
    <w:rsid w:val="4087EA6F"/>
    <w:rsid w:val="408CBB1D"/>
    <w:rsid w:val="409C5EE1"/>
    <w:rsid w:val="40A4166E"/>
    <w:rsid w:val="40CEC113"/>
    <w:rsid w:val="411F57A3"/>
    <w:rsid w:val="412DE22F"/>
    <w:rsid w:val="41464707"/>
    <w:rsid w:val="414D8ED9"/>
    <w:rsid w:val="414E9049"/>
    <w:rsid w:val="41684F89"/>
    <w:rsid w:val="41AF5DE7"/>
    <w:rsid w:val="41B0122F"/>
    <w:rsid w:val="41D3B6CD"/>
    <w:rsid w:val="41E1C240"/>
    <w:rsid w:val="41E9FD75"/>
    <w:rsid w:val="41F8C1D8"/>
    <w:rsid w:val="420F6971"/>
    <w:rsid w:val="421321FF"/>
    <w:rsid w:val="42143AA0"/>
    <w:rsid w:val="42247590"/>
    <w:rsid w:val="423F76C6"/>
    <w:rsid w:val="424E7C2D"/>
    <w:rsid w:val="425A2037"/>
    <w:rsid w:val="426295D2"/>
    <w:rsid w:val="426E1CEF"/>
    <w:rsid w:val="4291AAF4"/>
    <w:rsid w:val="42A7981A"/>
    <w:rsid w:val="42BA05CA"/>
    <w:rsid w:val="42C87DEC"/>
    <w:rsid w:val="42D1B1E2"/>
    <w:rsid w:val="42D76399"/>
    <w:rsid w:val="42E21681"/>
    <w:rsid w:val="4310C638"/>
    <w:rsid w:val="431A8C68"/>
    <w:rsid w:val="43227FA5"/>
    <w:rsid w:val="432EB38C"/>
    <w:rsid w:val="4332EDA3"/>
    <w:rsid w:val="43381D59"/>
    <w:rsid w:val="435A2778"/>
    <w:rsid w:val="436F872E"/>
    <w:rsid w:val="4375C289"/>
    <w:rsid w:val="43856834"/>
    <w:rsid w:val="43A0FB67"/>
    <w:rsid w:val="43A2F394"/>
    <w:rsid w:val="43AB39D2"/>
    <w:rsid w:val="43B689FE"/>
    <w:rsid w:val="43D320F4"/>
    <w:rsid w:val="43F05B91"/>
    <w:rsid w:val="43F96A18"/>
    <w:rsid w:val="440C6675"/>
    <w:rsid w:val="441CA06D"/>
    <w:rsid w:val="441FC930"/>
    <w:rsid w:val="445B2771"/>
    <w:rsid w:val="445EB69A"/>
    <w:rsid w:val="44644E4D"/>
    <w:rsid w:val="44692DCB"/>
    <w:rsid w:val="4472EFCF"/>
    <w:rsid w:val="44834A34"/>
    <w:rsid w:val="4494EC85"/>
    <w:rsid w:val="44BDEEFF"/>
    <w:rsid w:val="44ECA2A2"/>
    <w:rsid w:val="451E32B0"/>
    <w:rsid w:val="452CE4C1"/>
    <w:rsid w:val="453DB3AA"/>
    <w:rsid w:val="4558447F"/>
    <w:rsid w:val="455E5F59"/>
    <w:rsid w:val="457D1FD6"/>
    <w:rsid w:val="45B3B5B3"/>
    <w:rsid w:val="45BF4FB2"/>
    <w:rsid w:val="45F22FBE"/>
    <w:rsid w:val="46073BF9"/>
    <w:rsid w:val="463F01E6"/>
    <w:rsid w:val="4672EE7B"/>
    <w:rsid w:val="4675562A"/>
    <w:rsid w:val="4696210A"/>
    <w:rsid w:val="46A1042F"/>
    <w:rsid w:val="46BA0311"/>
    <w:rsid w:val="46DD9457"/>
    <w:rsid w:val="46FC187D"/>
    <w:rsid w:val="470E79A1"/>
    <w:rsid w:val="470EA020"/>
    <w:rsid w:val="471D7CED"/>
    <w:rsid w:val="47227DAD"/>
    <w:rsid w:val="474E0769"/>
    <w:rsid w:val="479BEF0F"/>
    <w:rsid w:val="47A30C5A"/>
    <w:rsid w:val="47B17057"/>
    <w:rsid w:val="47B8106F"/>
    <w:rsid w:val="47CF412D"/>
    <w:rsid w:val="47D6EA41"/>
    <w:rsid w:val="482D715D"/>
    <w:rsid w:val="4833F099"/>
    <w:rsid w:val="48515FFE"/>
    <w:rsid w:val="4883EB72"/>
    <w:rsid w:val="48926188"/>
    <w:rsid w:val="48AF2B46"/>
    <w:rsid w:val="48C275E4"/>
    <w:rsid w:val="48C800F5"/>
    <w:rsid w:val="48DC326D"/>
    <w:rsid w:val="490090B5"/>
    <w:rsid w:val="49089940"/>
    <w:rsid w:val="4908D44B"/>
    <w:rsid w:val="4912625E"/>
    <w:rsid w:val="491793A2"/>
    <w:rsid w:val="491ADD75"/>
    <w:rsid w:val="492B7328"/>
    <w:rsid w:val="492D94C7"/>
    <w:rsid w:val="494C11C8"/>
    <w:rsid w:val="4956BB57"/>
    <w:rsid w:val="4986F088"/>
    <w:rsid w:val="498DA357"/>
    <w:rsid w:val="498EF8E8"/>
    <w:rsid w:val="49987479"/>
    <w:rsid w:val="499DF510"/>
    <w:rsid w:val="49AD4877"/>
    <w:rsid w:val="49AF25EE"/>
    <w:rsid w:val="49CC03E9"/>
    <w:rsid w:val="49D34DC5"/>
    <w:rsid w:val="49D58B76"/>
    <w:rsid w:val="49D63B5F"/>
    <w:rsid w:val="49DC5995"/>
    <w:rsid w:val="49E068FC"/>
    <w:rsid w:val="49E3F367"/>
    <w:rsid w:val="49F1A3D3"/>
    <w:rsid w:val="4A15A458"/>
    <w:rsid w:val="4A355F57"/>
    <w:rsid w:val="4A3E5DCA"/>
    <w:rsid w:val="4A41C4BD"/>
    <w:rsid w:val="4A48E160"/>
    <w:rsid w:val="4A5A8A31"/>
    <w:rsid w:val="4A79B3A2"/>
    <w:rsid w:val="4A7A7E97"/>
    <w:rsid w:val="4A9D2B53"/>
    <w:rsid w:val="4AA1A621"/>
    <w:rsid w:val="4AAB3D56"/>
    <w:rsid w:val="4AB14098"/>
    <w:rsid w:val="4AB6769F"/>
    <w:rsid w:val="4AC90673"/>
    <w:rsid w:val="4AEE2F3F"/>
    <w:rsid w:val="4B56402D"/>
    <w:rsid w:val="4B60E2B3"/>
    <w:rsid w:val="4B89C963"/>
    <w:rsid w:val="4BA35065"/>
    <w:rsid w:val="4BA6C61E"/>
    <w:rsid w:val="4BBAA487"/>
    <w:rsid w:val="4BD170DC"/>
    <w:rsid w:val="4BDC3616"/>
    <w:rsid w:val="4C13F06C"/>
    <w:rsid w:val="4C27B252"/>
    <w:rsid w:val="4C62B159"/>
    <w:rsid w:val="4C6BF332"/>
    <w:rsid w:val="4C7482E3"/>
    <w:rsid w:val="4C7494E2"/>
    <w:rsid w:val="4C88F570"/>
    <w:rsid w:val="4C98A63F"/>
    <w:rsid w:val="4CC30C9C"/>
    <w:rsid w:val="4CC3C02F"/>
    <w:rsid w:val="4CD3C17E"/>
    <w:rsid w:val="4CDFC0C9"/>
    <w:rsid w:val="4CF1189D"/>
    <w:rsid w:val="4D1700DE"/>
    <w:rsid w:val="4D236EC6"/>
    <w:rsid w:val="4D25D11D"/>
    <w:rsid w:val="4D313975"/>
    <w:rsid w:val="4D446183"/>
    <w:rsid w:val="4D49FAC8"/>
    <w:rsid w:val="4D4B4138"/>
    <w:rsid w:val="4D628A14"/>
    <w:rsid w:val="4D734798"/>
    <w:rsid w:val="4D739614"/>
    <w:rsid w:val="4D7CBBBA"/>
    <w:rsid w:val="4DAFA752"/>
    <w:rsid w:val="4DB26F17"/>
    <w:rsid w:val="4DD8F2E2"/>
    <w:rsid w:val="4DEB1932"/>
    <w:rsid w:val="4DFFEFCC"/>
    <w:rsid w:val="4E392A34"/>
    <w:rsid w:val="4E483A59"/>
    <w:rsid w:val="4E7B2517"/>
    <w:rsid w:val="4E806411"/>
    <w:rsid w:val="4EAE51D3"/>
    <w:rsid w:val="4EB04BE5"/>
    <w:rsid w:val="4EB3DA1F"/>
    <w:rsid w:val="4EC2489A"/>
    <w:rsid w:val="4ECAA3B1"/>
    <w:rsid w:val="4EE454EE"/>
    <w:rsid w:val="4F0F2A31"/>
    <w:rsid w:val="4F19B205"/>
    <w:rsid w:val="4F3AF5F5"/>
    <w:rsid w:val="4F531A0D"/>
    <w:rsid w:val="4F5C2364"/>
    <w:rsid w:val="4F696193"/>
    <w:rsid w:val="4F7CE29F"/>
    <w:rsid w:val="4FC5052A"/>
    <w:rsid w:val="4FDAF04A"/>
    <w:rsid w:val="4FDD05C0"/>
    <w:rsid w:val="4FEAD478"/>
    <w:rsid w:val="4FEFEBE5"/>
    <w:rsid w:val="5035A165"/>
    <w:rsid w:val="5039978E"/>
    <w:rsid w:val="5057A3D5"/>
    <w:rsid w:val="505D3A86"/>
    <w:rsid w:val="505E2A50"/>
    <w:rsid w:val="5070C7BB"/>
    <w:rsid w:val="50B1F596"/>
    <w:rsid w:val="50B7FFF6"/>
    <w:rsid w:val="50B8A958"/>
    <w:rsid w:val="50B9877B"/>
    <w:rsid w:val="50D0E77C"/>
    <w:rsid w:val="50DAAFA7"/>
    <w:rsid w:val="50DBD5F7"/>
    <w:rsid w:val="50F3447A"/>
    <w:rsid w:val="5112A925"/>
    <w:rsid w:val="511E4829"/>
    <w:rsid w:val="512D4063"/>
    <w:rsid w:val="5139AA79"/>
    <w:rsid w:val="5148A4DF"/>
    <w:rsid w:val="5164A42A"/>
    <w:rsid w:val="51787793"/>
    <w:rsid w:val="517CEEA0"/>
    <w:rsid w:val="5194A708"/>
    <w:rsid w:val="51AEBB2F"/>
    <w:rsid w:val="51E79974"/>
    <w:rsid w:val="51F16AC2"/>
    <w:rsid w:val="5217B50A"/>
    <w:rsid w:val="521D6BEB"/>
    <w:rsid w:val="52581A63"/>
    <w:rsid w:val="5259DE9F"/>
    <w:rsid w:val="526B63D8"/>
    <w:rsid w:val="52826B25"/>
    <w:rsid w:val="52AC6405"/>
    <w:rsid w:val="52B13724"/>
    <w:rsid w:val="52B944A4"/>
    <w:rsid w:val="52C910C4"/>
    <w:rsid w:val="52F4A42B"/>
    <w:rsid w:val="52F6DA24"/>
    <w:rsid w:val="52FA173A"/>
    <w:rsid w:val="53147930"/>
    <w:rsid w:val="53421FFA"/>
    <w:rsid w:val="53532514"/>
    <w:rsid w:val="536481A9"/>
    <w:rsid w:val="536F1B16"/>
    <w:rsid w:val="5375614C"/>
    <w:rsid w:val="5377A7AF"/>
    <w:rsid w:val="53798C39"/>
    <w:rsid w:val="537F1115"/>
    <w:rsid w:val="53844B39"/>
    <w:rsid w:val="53A827EA"/>
    <w:rsid w:val="53C7099B"/>
    <w:rsid w:val="53CE1ECE"/>
    <w:rsid w:val="53D264A9"/>
    <w:rsid w:val="53DE6EB9"/>
    <w:rsid w:val="53E2D798"/>
    <w:rsid w:val="53F1283D"/>
    <w:rsid w:val="54266A97"/>
    <w:rsid w:val="54285915"/>
    <w:rsid w:val="54551505"/>
    <w:rsid w:val="545764CD"/>
    <w:rsid w:val="545E699A"/>
    <w:rsid w:val="54A4317A"/>
    <w:rsid w:val="54B3DDB2"/>
    <w:rsid w:val="54DC6960"/>
    <w:rsid w:val="54FF16ED"/>
    <w:rsid w:val="551C3936"/>
    <w:rsid w:val="55246FB6"/>
    <w:rsid w:val="55454B17"/>
    <w:rsid w:val="55639E1E"/>
    <w:rsid w:val="5588F389"/>
    <w:rsid w:val="5594465E"/>
    <w:rsid w:val="55AA2DDA"/>
    <w:rsid w:val="55B20DB5"/>
    <w:rsid w:val="55CFE282"/>
    <w:rsid w:val="55D3C0E9"/>
    <w:rsid w:val="55D7BD09"/>
    <w:rsid w:val="55F0E566"/>
    <w:rsid w:val="5602D459"/>
    <w:rsid w:val="560EF86A"/>
    <w:rsid w:val="5647FA7C"/>
    <w:rsid w:val="56573AD3"/>
    <w:rsid w:val="565BA099"/>
    <w:rsid w:val="56679F34"/>
    <w:rsid w:val="56687ACC"/>
    <w:rsid w:val="567235EC"/>
    <w:rsid w:val="5677B4C0"/>
    <w:rsid w:val="567F49DB"/>
    <w:rsid w:val="567F5781"/>
    <w:rsid w:val="56915E94"/>
    <w:rsid w:val="569A1568"/>
    <w:rsid w:val="56BAC9E8"/>
    <w:rsid w:val="56BE3A39"/>
    <w:rsid w:val="56D81BBB"/>
    <w:rsid w:val="56DA0730"/>
    <w:rsid w:val="56E186BB"/>
    <w:rsid w:val="56E5613B"/>
    <w:rsid w:val="56E7A0D0"/>
    <w:rsid w:val="56EF0D52"/>
    <w:rsid w:val="56F0D79D"/>
    <w:rsid w:val="56F0DD0E"/>
    <w:rsid w:val="570113B9"/>
    <w:rsid w:val="5713A82E"/>
    <w:rsid w:val="571557F5"/>
    <w:rsid w:val="5718A6ED"/>
    <w:rsid w:val="5729E7E3"/>
    <w:rsid w:val="572B8B86"/>
    <w:rsid w:val="574476BC"/>
    <w:rsid w:val="5745FE3B"/>
    <w:rsid w:val="579429C5"/>
    <w:rsid w:val="57D9E2D7"/>
    <w:rsid w:val="57E1D56D"/>
    <w:rsid w:val="57F21073"/>
    <w:rsid w:val="57F770FA"/>
    <w:rsid w:val="5807F561"/>
    <w:rsid w:val="580E064D"/>
    <w:rsid w:val="5836A51B"/>
    <w:rsid w:val="5854F16F"/>
    <w:rsid w:val="5864CF67"/>
    <w:rsid w:val="5895FD23"/>
    <w:rsid w:val="589CF857"/>
    <w:rsid w:val="58A80B76"/>
    <w:rsid w:val="58CDC0CA"/>
    <w:rsid w:val="58EEE05B"/>
    <w:rsid w:val="58F3939D"/>
    <w:rsid w:val="58F97F46"/>
    <w:rsid w:val="591501C4"/>
    <w:rsid w:val="593705BC"/>
    <w:rsid w:val="5939F20C"/>
    <w:rsid w:val="5946DE38"/>
    <w:rsid w:val="59559450"/>
    <w:rsid w:val="596F1B64"/>
    <w:rsid w:val="5975B338"/>
    <w:rsid w:val="5980DF38"/>
    <w:rsid w:val="59838978"/>
    <w:rsid w:val="59901FF5"/>
    <w:rsid w:val="59934BC9"/>
    <w:rsid w:val="5995D99E"/>
    <w:rsid w:val="599CE93C"/>
    <w:rsid w:val="59A209C1"/>
    <w:rsid w:val="59A90E27"/>
    <w:rsid w:val="5A17A938"/>
    <w:rsid w:val="5A353472"/>
    <w:rsid w:val="5A5B3EC2"/>
    <w:rsid w:val="5A5C8771"/>
    <w:rsid w:val="5A7D71F9"/>
    <w:rsid w:val="5A8C5D71"/>
    <w:rsid w:val="5AA21446"/>
    <w:rsid w:val="5AA7DBCD"/>
    <w:rsid w:val="5ABDBCD3"/>
    <w:rsid w:val="5AC47E74"/>
    <w:rsid w:val="5AC5E136"/>
    <w:rsid w:val="5ACFF1F6"/>
    <w:rsid w:val="5AD93A03"/>
    <w:rsid w:val="5B00FB4B"/>
    <w:rsid w:val="5B19C75C"/>
    <w:rsid w:val="5B30A5AD"/>
    <w:rsid w:val="5B5A867B"/>
    <w:rsid w:val="5B76AAA0"/>
    <w:rsid w:val="5B7F4BE1"/>
    <w:rsid w:val="5B876B3D"/>
    <w:rsid w:val="5B90FE0C"/>
    <w:rsid w:val="5B9302D9"/>
    <w:rsid w:val="5BB8D12A"/>
    <w:rsid w:val="5BD49919"/>
    <w:rsid w:val="5BE85932"/>
    <w:rsid w:val="5BE947C4"/>
    <w:rsid w:val="5BED6F74"/>
    <w:rsid w:val="5BF64222"/>
    <w:rsid w:val="5BFD13D5"/>
    <w:rsid w:val="5C41D7DA"/>
    <w:rsid w:val="5C4279E5"/>
    <w:rsid w:val="5C4BEE7B"/>
    <w:rsid w:val="5C4CA286"/>
    <w:rsid w:val="5C5B65A7"/>
    <w:rsid w:val="5C87AB8B"/>
    <w:rsid w:val="5C88EDDC"/>
    <w:rsid w:val="5CA8E814"/>
    <w:rsid w:val="5CAA66CE"/>
    <w:rsid w:val="5CABFE19"/>
    <w:rsid w:val="5CDA161C"/>
    <w:rsid w:val="5CE275AB"/>
    <w:rsid w:val="5CE718F2"/>
    <w:rsid w:val="5CFCC241"/>
    <w:rsid w:val="5D0DD5DA"/>
    <w:rsid w:val="5D161E25"/>
    <w:rsid w:val="5D266CDB"/>
    <w:rsid w:val="5D31336D"/>
    <w:rsid w:val="5D362075"/>
    <w:rsid w:val="5D6CD4A1"/>
    <w:rsid w:val="5DA23E80"/>
    <w:rsid w:val="5DBD63A4"/>
    <w:rsid w:val="5DF074E5"/>
    <w:rsid w:val="5DF1372D"/>
    <w:rsid w:val="5E350247"/>
    <w:rsid w:val="5E3EC32B"/>
    <w:rsid w:val="5E565E3A"/>
    <w:rsid w:val="5E583EA8"/>
    <w:rsid w:val="5E8F17D3"/>
    <w:rsid w:val="5EA18DF6"/>
    <w:rsid w:val="5EDB86BB"/>
    <w:rsid w:val="5EE6C91A"/>
    <w:rsid w:val="5EF9A321"/>
    <w:rsid w:val="5F34F9C8"/>
    <w:rsid w:val="5F3A5954"/>
    <w:rsid w:val="5F63437A"/>
    <w:rsid w:val="5F930669"/>
    <w:rsid w:val="5FA5922F"/>
    <w:rsid w:val="5FC9F37E"/>
    <w:rsid w:val="5FE549E2"/>
    <w:rsid w:val="60121F87"/>
    <w:rsid w:val="60145E36"/>
    <w:rsid w:val="6034F77A"/>
    <w:rsid w:val="603AC0BF"/>
    <w:rsid w:val="603B6067"/>
    <w:rsid w:val="60484F7A"/>
    <w:rsid w:val="60642E00"/>
    <w:rsid w:val="608E9878"/>
    <w:rsid w:val="608F9ADB"/>
    <w:rsid w:val="6099F4FE"/>
    <w:rsid w:val="60B9456F"/>
    <w:rsid w:val="60D0CA29"/>
    <w:rsid w:val="60D4A211"/>
    <w:rsid w:val="60E4BABB"/>
    <w:rsid w:val="60FD0D6E"/>
    <w:rsid w:val="611BA701"/>
    <w:rsid w:val="61214848"/>
    <w:rsid w:val="613B098D"/>
    <w:rsid w:val="613C5979"/>
    <w:rsid w:val="61537787"/>
    <w:rsid w:val="6199C8C4"/>
    <w:rsid w:val="61A2C4DA"/>
    <w:rsid w:val="61BEABF0"/>
    <w:rsid w:val="61CF07EA"/>
    <w:rsid w:val="61DEA8BC"/>
    <w:rsid w:val="61ED561C"/>
    <w:rsid w:val="61F3D46E"/>
    <w:rsid w:val="620C7868"/>
    <w:rsid w:val="621AC708"/>
    <w:rsid w:val="6243DA9D"/>
    <w:rsid w:val="625F0DFD"/>
    <w:rsid w:val="626C9A8A"/>
    <w:rsid w:val="6272DF13"/>
    <w:rsid w:val="627BC692"/>
    <w:rsid w:val="6308EB8A"/>
    <w:rsid w:val="631C5ACC"/>
    <w:rsid w:val="63416423"/>
    <w:rsid w:val="63421127"/>
    <w:rsid w:val="635D1C8A"/>
    <w:rsid w:val="636E0C0D"/>
    <w:rsid w:val="6377341E"/>
    <w:rsid w:val="63A3C303"/>
    <w:rsid w:val="63AE0100"/>
    <w:rsid w:val="63DE9608"/>
    <w:rsid w:val="6401FE19"/>
    <w:rsid w:val="640BE0FB"/>
    <w:rsid w:val="640F32DC"/>
    <w:rsid w:val="641ACFC9"/>
    <w:rsid w:val="642EFF74"/>
    <w:rsid w:val="64309AFD"/>
    <w:rsid w:val="64422FE3"/>
    <w:rsid w:val="64427EF7"/>
    <w:rsid w:val="645DD44B"/>
    <w:rsid w:val="64657C97"/>
    <w:rsid w:val="64716C1A"/>
    <w:rsid w:val="647E8560"/>
    <w:rsid w:val="648EA4F8"/>
    <w:rsid w:val="648F9870"/>
    <w:rsid w:val="64B759EE"/>
    <w:rsid w:val="64B82B2D"/>
    <w:rsid w:val="64DAF25A"/>
    <w:rsid w:val="64DBFEC5"/>
    <w:rsid w:val="64F22AD7"/>
    <w:rsid w:val="6504AFB2"/>
    <w:rsid w:val="6534CBF9"/>
    <w:rsid w:val="653C4552"/>
    <w:rsid w:val="653CBF0F"/>
    <w:rsid w:val="65731DFD"/>
    <w:rsid w:val="6579D1F9"/>
    <w:rsid w:val="658CB692"/>
    <w:rsid w:val="6598E541"/>
    <w:rsid w:val="65AEBE93"/>
    <w:rsid w:val="65B4E84B"/>
    <w:rsid w:val="65BA7C69"/>
    <w:rsid w:val="65BC31E1"/>
    <w:rsid w:val="65C81F7F"/>
    <w:rsid w:val="65D27DE4"/>
    <w:rsid w:val="65DF3229"/>
    <w:rsid w:val="65E3DB40"/>
    <w:rsid w:val="661A55C1"/>
    <w:rsid w:val="66268822"/>
    <w:rsid w:val="662CE78F"/>
    <w:rsid w:val="662D0260"/>
    <w:rsid w:val="6654F4F6"/>
    <w:rsid w:val="6679B1E9"/>
    <w:rsid w:val="669A9400"/>
    <w:rsid w:val="66A62A9B"/>
    <w:rsid w:val="66B47CCD"/>
    <w:rsid w:val="66B895F7"/>
    <w:rsid w:val="66CEEFA0"/>
    <w:rsid w:val="66F4F5C6"/>
    <w:rsid w:val="6705F4B7"/>
    <w:rsid w:val="672FF869"/>
    <w:rsid w:val="674A8EF4"/>
    <w:rsid w:val="675CBE4A"/>
    <w:rsid w:val="6777616F"/>
    <w:rsid w:val="6780974E"/>
    <w:rsid w:val="67AF494C"/>
    <w:rsid w:val="67B66EEF"/>
    <w:rsid w:val="67BC8F07"/>
    <w:rsid w:val="680F8095"/>
    <w:rsid w:val="68158CB8"/>
    <w:rsid w:val="681FAC8C"/>
    <w:rsid w:val="68214BD6"/>
    <w:rsid w:val="682688BE"/>
    <w:rsid w:val="682F47DF"/>
    <w:rsid w:val="6848A558"/>
    <w:rsid w:val="6869394F"/>
    <w:rsid w:val="68773426"/>
    <w:rsid w:val="688C0CB2"/>
    <w:rsid w:val="688F33BA"/>
    <w:rsid w:val="6890C627"/>
    <w:rsid w:val="68911237"/>
    <w:rsid w:val="6894E0B4"/>
    <w:rsid w:val="6899EA27"/>
    <w:rsid w:val="68B172BB"/>
    <w:rsid w:val="68B31C7D"/>
    <w:rsid w:val="68B603B3"/>
    <w:rsid w:val="68C35A3F"/>
    <w:rsid w:val="68EDA974"/>
    <w:rsid w:val="68F15B45"/>
    <w:rsid w:val="692136A3"/>
    <w:rsid w:val="6940DA50"/>
    <w:rsid w:val="694E0B76"/>
    <w:rsid w:val="69705FAC"/>
    <w:rsid w:val="697FBA02"/>
    <w:rsid w:val="69A6B89F"/>
    <w:rsid w:val="69B5FFB1"/>
    <w:rsid w:val="69BE08BD"/>
    <w:rsid w:val="69CF3584"/>
    <w:rsid w:val="69F9DC2A"/>
    <w:rsid w:val="69FD2F6E"/>
    <w:rsid w:val="6A148345"/>
    <w:rsid w:val="6A2BF7B9"/>
    <w:rsid w:val="6A35BA88"/>
    <w:rsid w:val="6A3EED2A"/>
    <w:rsid w:val="6A4355CC"/>
    <w:rsid w:val="6A5E4960"/>
    <w:rsid w:val="6A688928"/>
    <w:rsid w:val="6A932CC8"/>
    <w:rsid w:val="6AB862CE"/>
    <w:rsid w:val="6AD2E613"/>
    <w:rsid w:val="6AF05B66"/>
    <w:rsid w:val="6AFEE776"/>
    <w:rsid w:val="6B01598C"/>
    <w:rsid w:val="6B086798"/>
    <w:rsid w:val="6B429B38"/>
    <w:rsid w:val="6B6B91B7"/>
    <w:rsid w:val="6B799BBE"/>
    <w:rsid w:val="6B818120"/>
    <w:rsid w:val="6BB3745C"/>
    <w:rsid w:val="6BC00859"/>
    <w:rsid w:val="6C2331E5"/>
    <w:rsid w:val="6C235CEC"/>
    <w:rsid w:val="6C35A095"/>
    <w:rsid w:val="6C391448"/>
    <w:rsid w:val="6C8FA41E"/>
    <w:rsid w:val="6C9630AC"/>
    <w:rsid w:val="6C9C4B3E"/>
    <w:rsid w:val="6CA541CB"/>
    <w:rsid w:val="6CCF4B2E"/>
    <w:rsid w:val="6CE10319"/>
    <w:rsid w:val="6CEC9C62"/>
    <w:rsid w:val="6D210254"/>
    <w:rsid w:val="6D2CFCC5"/>
    <w:rsid w:val="6D57A22D"/>
    <w:rsid w:val="6D58265E"/>
    <w:rsid w:val="6D6DF815"/>
    <w:rsid w:val="6D778DF2"/>
    <w:rsid w:val="6D7B14E4"/>
    <w:rsid w:val="6D9F1130"/>
    <w:rsid w:val="6DD4F2B8"/>
    <w:rsid w:val="6DF4B8D3"/>
    <w:rsid w:val="6DFB4505"/>
    <w:rsid w:val="6E0FD737"/>
    <w:rsid w:val="6E378FA7"/>
    <w:rsid w:val="6E464558"/>
    <w:rsid w:val="6E725E67"/>
    <w:rsid w:val="6E7909F4"/>
    <w:rsid w:val="6E890136"/>
    <w:rsid w:val="6EA98C68"/>
    <w:rsid w:val="6EB13C80"/>
    <w:rsid w:val="6EBE0B3D"/>
    <w:rsid w:val="6ECB9DF4"/>
    <w:rsid w:val="6ED0A035"/>
    <w:rsid w:val="6F1A0043"/>
    <w:rsid w:val="6F1B622F"/>
    <w:rsid w:val="6F2A73F7"/>
    <w:rsid w:val="6F39E2BB"/>
    <w:rsid w:val="6F5EC41E"/>
    <w:rsid w:val="6F639A7B"/>
    <w:rsid w:val="6F6BC0C8"/>
    <w:rsid w:val="6FC744E0"/>
    <w:rsid w:val="6FD6DFB6"/>
    <w:rsid w:val="6FFCD1C6"/>
    <w:rsid w:val="700E2EC8"/>
    <w:rsid w:val="7010AA4A"/>
    <w:rsid w:val="70193B53"/>
    <w:rsid w:val="701C9615"/>
    <w:rsid w:val="70A1A0E5"/>
    <w:rsid w:val="70A4FC0C"/>
    <w:rsid w:val="70B0C649"/>
    <w:rsid w:val="70B2B5A6"/>
    <w:rsid w:val="70CC4E0B"/>
    <w:rsid w:val="70D5DEDB"/>
    <w:rsid w:val="70DBE260"/>
    <w:rsid w:val="70E3895C"/>
    <w:rsid w:val="70E38DB5"/>
    <w:rsid w:val="70E8C6C8"/>
    <w:rsid w:val="70EE3CA4"/>
    <w:rsid w:val="70FFDCCA"/>
    <w:rsid w:val="710DEAFB"/>
    <w:rsid w:val="712DAAA2"/>
    <w:rsid w:val="71420E55"/>
    <w:rsid w:val="716F3069"/>
    <w:rsid w:val="719FF1CD"/>
    <w:rsid w:val="71A1A611"/>
    <w:rsid w:val="71AADA07"/>
    <w:rsid w:val="71ACF89B"/>
    <w:rsid w:val="71FF7D35"/>
    <w:rsid w:val="7207DBB1"/>
    <w:rsid w:val="720954F2"/>
    <w:rsid w:val="7215B579"/>
    <w:rsid w:val="724CFA7D"/>
    <w:rsid w:val="725959F6"/>
    <w:rsid w:val="725D43CD"/>
    <w:rsid w:val="72797613"/>
    <w:rsid w:val="728C9549"/>
    <w:rsid w:val="728FF92E"/>
    <w:rsid w:val="7294DC24"/>
    <w:rsid w:val="72A12643"/>
    <w:rsid w:val="72A5A6F3"/>
    <w:rsid w:val="72C6D881"/>
    <w:rsid w:val="72C93292"/>
    <w:rsid w:val="72E06F3A"/>
    <w:rsid w:val="72E07AB8"/>
    <w:rsid w:val="73076C06"/>
    <w:rsid w:val="730CF5CC"/>
    <w:rsid w:val="732D820B"/>
    <w:rsid w:val="7375FA01"/>
    <w:rsid w:val="73C2284C"/>
    <w:rsid w:val="73C48773"/>
    <w:rsid w:val="73C65A19"/>
    <w:rsid w:val="73ED34F6"/>
    <w:rsid w:val="740BAC8A"/>
    <w:rsid w:val="7415891E"/>
    <w:rsid w:val="743CBD58"/>
    <w:rsid w:val="7453A706"/>
    <w:rsid w:val="746232FA"/>
    <w:rsid w:val="749CB2D3"/>
    <w:rsid w:val="74C3CE25"/>
    <w:rsid w:val="74DADCF5"/>
    <w:rsid w:val="74DEEDD5"/>
    <w:rsid w:val="74F16256"/>
    <w:rsid w:val="752453DA"/>
    <w:rsid w:val="753BCE86"/>
    <w:rsid w:val="75743421"/>
    <w:rsid w:val="7583AA14"/>
    <w:rsid w:val="7589F814"/>
    <w:rsid w:val="759F4A4E"/>
    <w:rsid w:val="75A9243F"/>
    <w:rsid w:val="75BF655C"/>
    <w:rsid w:val="75D6A9B8"/>
    <w:rsid w:val="75EF7767"/>
    <w:rsid w:val="76373FE3"/>
    <w:rsid w:val="7643262A"/>
    <w:rsid w:val="768EAFC9"/>
    <w:rsid w:val="7694E8F8"/>
    <w:rsid w:val="76B23F0C"/>
    <w:rsid w:val="76D68CFF"/>
    <w:rsid w:val="76F07C87"/>
    <w:rsid w:val="7723D981"/>
    <w:rsid w:val="77254227"/>
    <w:rsid w:val="77301D78"/>
    <w:rsid w:val="775FCA3D"/>
    <w:rsid w:val="77776E54"/>
    <w:rsid w:val="77897374"/>
    <w:rsid w:val="77944106"/>
    <w:rsid w:val="779A49A4"/>
    <w:rsid w:val="77A25810"/>
    <w:rsid w:val="77A2D83F"/>
    <w:rsid w:val="77A59558"/>
    <w:rsid w:val="77D6568A"/>
    <w:rsid w:val="77F9F5DD"/>
    <w:rsid w:val="7804398F"/>
    <w:rsid w:val="780AEF83"/>
    <w:rsid w:val="7814386F"/>
    <w:rsid w:val="78374062"/>
    <w:rsid w:val="78725D60"/>
    <w:rsid w:val="78C57709"/>
    <w:rsid w:val="78D810E4"/>
    <w:rsid w:val="79169FFB"/>
    <w:rsid w:val="793A33E7"/>
    <w:rsid w:val="7940EC3B"/>
    <w:rsid w:val="794EB87A"/>
    <w:rsid w:val="794EC36E"/>
    <w:rsid w:val="7950C878"/>
    <w:rsid w:val="79621224"/>
    <w:rsid w:val="798299A1"/>
    <w:rsid w:val="799A7929"/>
    <w:rsid w:val="79C1179D"/>
    <w:rsid w:val="7A096D18"/>
    <w:rsid w:val="7A13994B"/>
    <w:rsid w:val="7A2D261F"/>
    <w:rsid w:val="7A359B9D"/>
    <w:rsid w:val="7A4549BF"/>
    <w:rsid w:val="7A49C92B"/>
    <w:rsid w:val="7A69295D"/>
    <w:rsid w:val="7A7C5AB0"/>
    <w:rsid w:val="7AB803B1"/>
    <w:rsid w:val="7AE372CF"/>
    <w:rsid w:val="7AE42FE7"/>
    <w:rsid w:val="7B4498B6"/>
    <w:rsid w:val="7B58CEF5"/>
    <w:rsid w:val="7B72EE16"/>
    <w:rsid w:val="7B8F0896"/>
    <w:rsid w:val="7BB5080F"/>
    <w:rsid w:val="7BD16BFE"/>
    <w:rsid w:val="7BEC2C51"/>
    <w:rsid w:val="7BECE12B"/>
    <w:rsid w:val="7BF33378"/>
    <w:rsid w:val="7BF40F94"/>
    <w:rsid w:val="7C0724CD"/>
    <w:rsid w:val="7C1FE30F"/>
    <w:rsid w:val="7C20D483"/>
    <w:rsid w:val="7C2DC71A"/>
    <w:rsid w:val="7C44A908"/>
    <w:rsid w:val="7C598747"/>
    <w:rsid w:val="7C5D4D31"/>
    <w:rsid w:val="7C736BA5"/>
    <w:rsid w:val="7C7B8444"/>
    <w:rsid w:val="7C80F238"/>
    <w:rsid w:val="7C901BC9"/>
    <w:rsid w:val="7C979F07"/>
    <w:rsid w:val="7C97B43F"/>
    <w:rsid w:val="7C99DF1C"/>
    <w:rsid w:val="7C9B1321"/>
    <w:rsid w:val="7CA2DEAC"/>
    <w:rsid w:val="7CBA29ED"/>
    <w:rsid w:val="7CD457CB"/>
    <w:rsid w:val="7CF49F56"/>
    <w:rsid w:val="7CF93E83"/>
    <w:rsid w:val="7D0EBE77"/>
    <w:rsid w:val="7D4067D7"/>
    <w:rsid w:val="7D45759B"/>
    <w:rsid w:val="7D5712EB"/>
    <w:rsid w:val="7D598B80"/>
    <w:rsid w:val="7D6BBDCB"/>
    <w:rsid w:val="7D7D67CB"/>
    <w:rsid w:val="7D8562BB"/>
    <w:rsid w:val="7DBBB370"/>
    <w:rsid w:val="7DD2E8F7"/>
    <w:rsid w:val="7DE160EF"/>
    <w:rsid w:val="7E04B443"/>
    <w:rsid w:val="7E223E49"/>
    <w:rsid w:val="7E30C6FC"/>
    <w:rsid w:val="7E3B93EE"/>
    <w:rsid w:val="7E411FDB"/>
    <w:rsid w:val="7E4A214D"/>
    <w:rsid w:val="7E5E19AA"/>
    <w:rsid w:val="7E71FA62"/>
    <w:rsid w:val="7E85FCA3"/>
    <w:rsid w:val="7E906FB7"/>
    <w:rsid w:val="7EA0A5DC"/>
    <w:rsid w:val="7EAD2FD2"/>
    <w:rsid w:val="7EB52E05"/>
    <w:rsid w:val="7EBCA150"/>
    <w:rsid w:val="7EC8EBDB"/>
    <w:rsid w:val="7ECD08A1"/>
    <w:rsid w:val="7ED27693"/>
    <w:rsid w:val="7EE8108B"/>
    <w:rsid w:val="7EEAAA2D"/>
    <w:rsid w:val="7F186148"/>
    <w:rsid w:val="7F209878"/>
    <w:rsid w:val="7F3881CB"/>
    <w:rsid w:val="7F8751AF"/>
    <w:rsid w:val="7FB1B4F9"/>
    <w:rsid w:val="7FB78920"/>
    <w:rsid w:val="7FD8CD99"/>
    <w:rsid w:val="7FDB1F56"/>
    <w:rsid w:val="7FF2E7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88100"/>
  <w15:chartTrackingRefBased/>
  <w15:docId w15:val="{9870BF67-34A2-4690-9C4A-F0B82CBE2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3" w:qFormat="1"/>
    <w:lsdException w:name="heading 3" w:uiPriority="4" w:qFormat="1"/>
    <w:lsdException w:name="heading 4" w:uiPriority="5"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iPriority="29" w:unhideWhenUsed="1"/>
    <w:lsdException w:name="index 2" w:semiHidden="1" w:uiPriority="29" w:unhideWhenUsed="1"/>
    <w:lsdException w:name="index 3" w:semiHidden="1" w:uiPriority="29" w:unhideWhenUsed="1"/>
    <w:lsdException w:name="index 4" w:semiHidden="1" w:uiPriority="2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2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29" w:unhideWhenUsed="1"/>
    <w:lsdException w:name="caption" w:semiHidden="1" w:uiPriority="29" w:unhideWhenUsed="1"/>
    <w:lsdException w:name="table of figures" w:semiHidden="1" w:uiPriority="2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2" w:unhideWhenUsed="1" w:qFormat="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uiPriority="13" w:unhideWhenUsed="1" w:qFormat="1"/>
    <w:lsdException w:name="List Bullet 3" w:uiPriority="14" w:unhideWhenUsed="1" w:qFormat="1"/>
    <w:lsdException w:name="List Bullet 4" w:uiPriority="15"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58E9"/>
    <w:pPr>
      <w:spacing w:after="3" w:line="248" w:lineRule="auto"/>
      <w:ind w:left="10" w:right="10" w:hanging="10"/>
      <w:jc w:val="both"/>
    </w:pPr>
    <w:rPr>
      <w:rFonts w:cs="Arial"/>
      <w:color w:val="000000"/>
      <w:sz w:val="22"/>
      <w:szCs w:val="22"/>
    </w:rPr>
  </w:style>
  <w:style w:type="paragraph" w:styleId="berschrift1">
    <w:name w:val="heading 1"/>
    <w:basedOn w:val="Standard"/>
    <w:next w:val="Standard"/>
    <w:link w:val="berschrift1Zchn"/>
    <w:uiPriority w:val="2"/>
    <w:qFormat/>
    <w:rsid w:val="0041267A"/>
    <w:pPr>
      <w:keepNext/>
      <w:keepLines/>
      <w:numPr>
        <w:numId w:val="14"/>
      </w:numPr>
      <w:spacing w:before="240"/>
      <w:outlineLvl w:val="0"/>
    </w:pPr>
    <w:rPr>
      <w:rFonts w:eastAsia="Times New Roman"/>
      <w:b/>
      <w:bCs/>
      <w:szCs w:val="28"/>
    </w:rPr>
  </w:style>
  <w:style w:type="paragraph" w:styleId="berschrift2">
    <w:name w:val="heading 2"/>
    <w:basedOn w:val="Standard"/>
    <w:next w:val="Standard"/>
    <w:link w:val="berschrift2Zchn"/>
    <w:uiPriority w:val="3"/>
    <w:qFormat/>
    <w:rsid w:val="0041267A"/>
    <w:pPr>
      <w:keepNext/>
      <w:keepLines/>
      <w:numPr>
        <w:ilvl w:val="1"/>
        <w:numId w:val="14"/>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4"/>
    <w:qFormat/>
    <w:rsid w:val="0041267A"/>
    <w:pPr>
      <w:keepNext/>
      <w:keepLines/>
      <w:numPr>
        <w:ilvl w:val="2"/>
        <w:numId w:val="14"/>
      </w:numPr>
      <w:tabs>
        <w:tab w:val="clear" w:pos="680"/>
        <w:tab w:val="left" w:pos="1021"/>
      </w:tabs>
      <w:outlineLvl w:val="2"/>
    </w:pPr>
    <w:rPr>
      <w:b/>
    </w:rPr>
  </w:style>
  <w:style w:type="paragraph" w:styleId="berschrift4">
    <w:name w:val="heading 4"/>
    <w:basedOn w:val="Standard"/>
    <w:next w:val="Standard"/>
    <w:link w:val="berschrift4Zchn"/>
    <w:uiPriority w:val="5"/>
    <w:qFormat/>
    <w:rsid w:val="0041267A"/>
    <w:pPr>
      <w:keepNext/>
      <w:keepLines/>
      <w:numPr>
        <w:ilvl w:val="3"/>
        <w:numId w:val="14"/>
      </w:numPr>
      <w:tabs>
        <w:tab w:val="left" w:pos="1361"/>
      </w:tabs>
      <w:outlineLvl w:val="3"/>
    </w:pPr>
    <w:rPr>
      <w:rFonts w:eastAsia="Times New Roman"/>
      <w:b/>
      <w:bCs/>
      <w:iCs/>
    </w:rPr>
  </w:style>
  <w:style w:type="paragraph" w:styleId="berschrift5">
    <w:name w:val="heading 5"/>
    <w:basedOn w:val="Standard"/>
    <w:next w:val="Standard"/>
    <w:uiPriority w:val="99"/>
    <w:semiHidden/>
    <w:rsid w:val="00A06DBD"/>
    <w:pPr>
      <w:numPr>
        <w:ilvl w:val="4"/>
        <w:numId w:val="14"/>
      </w:numPr>
      <w:outlineLvl w:val="4"/>
    </w:pPr>
    <w:rPr>
      <w:rFonts w:asciiTheme="majorHAnsi" w:hAnsiTheme="majorHAnsi"/>
      <w:b/>
      <w:bCs/>
      <w:iCs/>
      <w:szCs w:val="26"/>
    </w:rPr>
  </w:style>
  <w:style w:type="paragraph" w:styleId="berschrift6">
    <w:name w:val="heading 6"/>
    <w:basedOn w:val="Standard"/>
    <w:next w:val="Standard"/>
    <w:uiPriority w:val="99"/>
    <w:semiHidden/>
    <w:rsid w:val="00A06DBD"/>
    <w:pPr>
      <w:numPr>
        <w:ilvl w:val="5"/>
        <w:numId w:val="14"/>
      </w:num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A06DBD"/>
    <w:pPr>
      <w:numPr>
        <w:ilvl w:val="6"/>
        <w:numId w:val="14"/>
      </w:num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A06DBD"/>
    <w:pPr>
      <w:numPr>
        <w:ilvl w:val="7"/>
        <w:numId w:val="14"/>
      </w:num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A06DBD"/>
    <w:pPr>
      <w:numPr>
        <w:ilvl w:val="8"/>
        <w:numId w:val="14"/>
      </w:num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HelleSchattierung-Akzent2">
    <w:name w:val="Light Shading Accent 2"/>
    <w:basedOn w:val="NormaleTabelle"/>
    <w:uiPriority w:val="60"/>
    <w:rsid w:val="00FA0F89"/>
    <w:rPr>
      <w:color w:val="BF4C00" w:themeColor="accent2" w:themeShade="BF"/>
    </w:rPr>
    <w:tblPr>
      <w:tblStyleRowBandSize w:val="1"/>
      <w:tblStyleColBandSize w:val="1"/>
      <w:tblBorders>
        <w:top w:val="single" w:sz="8" w:space="0" w:color="FF6600" w:themeColor="accent2"/>
        <w:bottom w:val="single" w:sz="8" w:space="0" w:color="FF6600" w:themeColor="accent2"/>
      </w:tblBorders>
    </w:tblPr>
    <w:tblStylePr w:type="firstRow">
      <w:pPr>
        <w:spacing w:before="0" w:after="0" w:line="240" w:lineRule="auto"/>
      </w:pPr>
      <w:rPr>
        <w:b/>
        <w:bCs/>
      </w:rPr>
      <w:tblPr/>
      <w:tcPr>
        <w:tcBorders>
          <w:top w:val="single" w:sz="8" w:space="0" w:color="FF6600" w:themeColor="accent2"/>
          <w:left w:val="nil"/>
          <w:bottom w:val="single" w:sz="8" w:space="0" w:color="FF6600" w:themeColor="accent2"/>
          <w:right w:val="nil"/>
          <w:insideH w:val="nil"/>
          <w:insideV w:val="nil"/>
        </w:tcBorders>
      </w:tcPr>
    </w:tblStylePr>
    <w:tblStylePr w:type="lastRow">
      <w:pPr>
        <w:spacing w:before="0" w:after="0" w:line="240" w:lineRule="auto"/>
      </w:pPr>
      <w:rPr>
        <w:b/>
        <w:bCs/>
      </w:rPr>
      <w:tblPr/>
      <w:tcPr>
        <w:tcBorders>
          <w:top w:val="single" w:sz="8" w:space="0" w:color="FF6600" w:themeColor="accent2"/>
          <w:left w:val="nil"/>
          <w:bottom w:val="single" w:sz="8" w:space="0" w:color="FF66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2" w:themeFillTint="3F"/>
      </w:tcPr>
    </w:tblStylePr>
    <w:tblStylePr w:type="band1Horz">
      <w:tblPr/>
      <w:tcPr>
        <w:tcBorders>
          <w:left w:val="nil"/>
          <w:right w:val="nil"/>
          <w:insideH w:val="nil"/>
          <w:insideV w:val="nil"/>
        </w:tcBorders>
        <w:shd w:val="clear" w:color="auto" w:fill="FFD9C0" w:themeFill="accent2" w:themeFillTint="3F"/>
      </w:tcPr>
    </w:tblStylePr>
  </w:style>
  <w:style w:type="paragraph" w:customStyle="1" w:styleId="Titel2">
    <w:name w:val="Titel 2"/>
    <w:basedOn w:val="Standard"/>
    <w:uiPriority w:val="1"/>
    <w:qFormat/>
    <w:rsid w:val="00165903"/>
    <w:pPr>
      <w:spacing w:line="380" w:lineRule="exact"/>
    </w:pPr>
    <w:rPr>
      <w:rFonts w:asciiTheme="majorHAnsi" w:hAnsiTheme="majorHAnsi"/>
      <w:b/>
      <w:sz w:val="32"/>
    </w:rPr>
  </w:style>
  <w:style w:type="paragraph" w:styleId="Inhaltsverzeichnisberschrift">
    <w:name w:val="TOC Heading"/>
    <w:basedOn w:val="berschrift1"/>
    <w:next w:val="Standard"/>
    <w:uiPriority w:val="39"/>
    <w:qFormat/>
    <w:rsid w:val="00406338"/>
    <w:pPr>
      <w:ind w:left="0" w:firstLine="0"/>
      <w:outlineLvl w:val="9"/>
    </w:pPr>
    <w:rPr>
      <w:rFonts w:asciiTheme="majorHAnsi" w:eastAsiaTheme="majorEastAsia" w:hAnsiTheme="majorHAnsi" w:cstheme="majorBidi"/>
    </w:rPr>
  </w:style>
  <w:style w:type="paragraph" w:customStyle="1" w:styleId="berschriftkeineNummerierung">
    <w:name w:val="Überschrift keine Nummerierung"/>
    <w:basedOn w:val="Standard"/>
    <w:uiPriority w:val="6"/>
    <w:qFormat/>
    <w:rsid w:val="001D64C2"/>
    <w:pPr>
      <w:spacing w:before="240"/>
    </w:pPr>
    <w:rPr>
      <w:b/>
      <w:szCs w:val="18"/>
    </w:rPr>
  </w:style>
  <w:style w:type="character" w:customStyle="1" w:styleId="berschrift1Zchn">
    <w:name w:val="Überschrift 1 Zchn"/>
    <w:link w:val="berschrift1"/>
    <w:uiPriority w:val="2"/>
    <w:rsid w:val="00C70C6F"/>
    <w:rPr>
      <w:rFonts w:eastAsia="Times New Roman" w:cs="Arial"/>
      <w:b/>
      <w:bCs/>
      <w:color w:val="000000"/>
      <w:sz w:val="22"/>
      <w:szCs w:val="28"/>
    </w:rPr>
  </w:style>
  <w:style w:type="character" w:customStyle="1" w:styleId="berschrift2Zchn">
    <w:name w:val="Überschrift 2 Zchn"/>
    <w:link w:val="berschrift2"/>
    <w:uiPriority w:val="3"/>
    <w:rsid w:val="00C70C6F"/>
    <w:rPr>
      <w:rFonts w:eastAsia="Times New Roman" w:cs="Arial"/>
      <w:b/>
      <w:bCs/>
      <w:color w:val="000000"/>
      <w:sz w:val="22"/>
      <w:szCs w:val="26"/>
    </w:rPr>
  </w:style>
  <w:style w:type="character" w:customStyle="1" w:styleId="berschrift3Zchn">
    <w:name w:val="Überschrift 3 Zchn"/>
    <w:link w:val="berschrift3"/>
    <w:uiPriority w:val="4"/>
    <w:rsid w:val="00C70C6F"/>
    <w:rPr>
      <w:rFonts w:cs="Arial"/>
      <w:b/>
      <w:color w:val="000000"/>
      <w:sz w:val="22"/>
      <w:szCs w:val="22"/>
    </w:rPr>
  </w:style>
  <w:style w:type="character" w:customStyle="1" w:styleId="berschrift4Zchn">
    <w:name w:val="Überschrift 4 Zchn"/>
    <w:link w:val="berschrift4"/>
    <w:uiPriority w:val="5"/>
    <w:rsid w:val="00C70C6F"/>
    <w:rPr>
      <w:rFonts w:eastAsia="Times New Roman" w:cs="Arial"/>
      <w:b/>
      <w:bCs/>
      <w:iCs/>
      <w:color w:val="000000"/>
      <w:sz w:val="22"/>
      <w:szCs w:val="22"/>
    </w:rPr>
  </w:style>
  <w:style w:type="numbering" w:customStyle="1" w:styleId="berschriften">
    <w:name w:val="Überschriften"/>
    <w:basedOn w:val="KeineListe"/>
    <w:uiPriority w:val="99"/>
    <w:semiHidden/>
    <w:rsid w:val="0041267A"/>
    <w:pPr>
      <w:numPr>
        <w:numId w:val="1"/>
      </w:numPr>
    </w:pPr>
  </w:style>
  <w:style w:type="paragraph" w:styleId="Aufzhlungszeichen">
    <w:name w:val="List Bullet"/>
    <w:basedOn w:val="Standard"/>
    <w:link w:val="AufzhlungszeichenZchn"/>
    <w:uiPriority w:val="12"/>
    <w:qFormat/>
    <w:rsid w:val="00A1782A"/>
    <w:pPr>
      <w:numPr>
        <w:numId w:val="11"/>
      </w:numPr>
    </w:pPr>
    <w:rPr>
      <w:rFonts w:asciiTheme="minorHAnsi" w:hAnsiTheme="minorHAnsi"/>
    </w:rPr>
  </w:style>
  <w:style w:type="paragraph" w:styleId="Aufzhlungszeichen2">
    <w:name w:val="List Bullet 2"/>
    <w:basedOn w:val="Standard"/>
    <w:uiPriority w:val="13"/>
    <w:qFormat/>
    <w:rsid w:val="00A1782A"/>
    <w:pPr>
      <w:numPr>
        <w:ilvl w:val="1"/>
        <w:numId w:val="11"/>
      </w:numPr>
    </w:pPr>
    <w:rPr>
      <w:rFonts w:asciiTheme="minorHAnsi" w:hAnsiTheme="minorHAnsi"/>
    </w:rPr>
  </w:style>
  <w:style w:type="paragraph" w:styleId="Aufzhlungszeichen3">
    <w:name w:val="List Bullet 3"/>
    <w:basedOn w:val="Standard"/>
    <w:uiPriority w:val="14"/>
    <w:qFormat/>
    <w:rsid w:val="00A1782A"/>
    <w:pPr>
      <w:numPr>
        <w:ilvl w:val="2"/>
        <w:numId w:val="11"/>
      </w:numPr>
    </w:pPr>
    <w:rPr>
      <w:rFonts w:asciiTheme="minorHAnsi" w:hAnsiTheme="minorHAnsi"/>
    </w:rPr>
  </w:style>
  <w:style w:type="paragraph" w:styleId="Aufzhlungszeichen4">
    <w:name w:val="List Bullet 4"/>
    <w:basedOn w:val="Standard"/>
    <w:uiPriority w:val="15"/>
    <w:qFormat/>
    <w:rsid w:val="00A1782A"/>
    <w:pPr>
      <w:numPr>
        <w:ilvl w:val="3"/>
        <w:numId w:val="11"/>
      </w:numPr>
    </w:pPr>
    <w:rPr>
      <w:rFonts w:asciiTheme="majorHAnsi" w:hAnsiTheme="majorHAnsi"/>
    </w:rPr>
  </w:style>
  <w:style w:type="paragraph" w:styleId="StandardWeb">
    <w:name w:val="Normal (Web)"/>
    <w:basedOn w:val="Standard"/>
    <w:uiPriority w:val="99"/>
    <w:semiHidden/>
    <w:rsid w:val="00E21D98"/>
    <w:rPr>
      <w:rFonts w:asciiTheme="minorHAnsi" w:hAnsiTheme="minorHAnsi"/>
      <w:szCs w:val="24"/>
    </w:rPr>
  </w:style>
  <w:style w:type="paragraph" w:customStyle="1" w:styleId="Nummerierung">
    <w:name w:val="Nummerierung"/>
    <w:basedOn w:val="Standard"/>
    <w:uiPriority w:val="16"/>
    <w:qFormat/>
    <w:rsid w:val="00202176"/>
    <w:pPr>
      <w:numPr>
        <w:numId w:val="2"/>
      </w:numPr>
      <w:spacing w:line="240" w:lineRule="exact"/>
    </w:pPr>
  </w:style>
  <w:style w:type="paragraph" w:customStyle="1" w:styleId="Ankreuzfeld">
    <w:name w:val="Ankreuzfeld"/>
    <w:basedOn w:val="Standard"/>
    <w:uiPriority w:val="17"/>
    <w:qFormat/>
    <w:rsid w:val="00B55FA1"/>
    <w:pPr>
      <w:numPr>
        <w:numId w:val="8"/>
      </w:numPr>
      <w:spacing w:line="240" w:lineRule="exact"/>
    </w:pPr>
    <w:rPr>
      <w:rFonts w:asciiTheme="minorHAnsi" w:hAnsiTheme="minorHAnsi"/>
    </w:rPr>
  </w:style>
  <w:style w:type="paragraph" w:styleId="Endnotentext">
    <w:name w:val="endnote text"/>
    <w:basedOn w:val="Standard"/>
    <w:link w:val="EndnotentextZchn"/>
    <w:uiPriority w:val="29"/>
    <w:unhideWhenUsed/>
    <w:rsid w:val="00055FD7"/>
    <w:pPr>
      <w:spacing w:line="180" w:lineRule="exact"/>
    </w:pPr>
    <w:rPr>
      <w:sz w:val="14"/>
      <w:szCs w:val="14"/>
    </w:rPr>
  </w:style>
  <w:style w:type="paragraph" w:styleId="Fu-Endnotenberschrift">
    <w:name w:val="Note Heading"/>
    <w:basedOn w:val="Standard"/>
    <w:next w:val="Standard"/>
    <w:link w:val="Fu-EndnotenberschriftZchn"/>
    <w:uiPriority w:val="29"/>
    <w:semiHidden/>
    <w:unhideWhenUsed/>
    <w:rsid w:val="00E21D98"/>
    <w:pPr>
      <w:spacing w:line="180" w:lineRule="exact"/>
    </w:pPr>
    <w:rPr>
      <w:sz w:val="14"/>
    </w:rPr>
  </w:style>
  <w:style w:type="character" w:customStyle="1" w:styleId="Fu-EndnotenberschriftZchn">
    <w:name w:val="Fuß/-Endnotenüberschrift Zchn"/>
    <w:link w:val="Fu-Endnotenberschrift"/>
    <w:uiPriority w:val="29"/>
    <w:semiHidden/>
    <w:rsid w:val="00C70C6F"/>
    <w:rPr>
      <w:sz w:val="14"/>
      <w:lang w:eastAsia="en-US"/>
    </w:rPr>
  </w:style>
  <w:style w:type="paragraph" w:styleId="Funotentext">
    <w:name w:val="footnote text"/>
    <w:basedOn w:val="Standard"/>
    <w:link w:val="FunotentextZchn"/>
    <w:uiPriority w:val="29"/>
    <w:unhideWhenUsed/>
    <w:rsid w:val="00A06DBD"/>
    <w:pPr>
      <w:spacing w:line="180" w:lineRule="exact"/>
    </w:pPr>
    <w:rPr>
      <w:sz w:val="14"/>
    </w:rPr>
  </w:style>
  <w:style w:type="character" w:customStyle="1" w:styleId="FunotentextZchn">
    <w:name w:val="Fußnotentext Zchn"/>
    <w:link w:val="Funotentext"/>
    <w:uiPriority w:val="29"/>
    <w:rsid w:val="00C70C6F"/>
    <w:rPr>
      <w:sz w:val="14"/>
      <w:lang w:eastAsia="en-US"/>
    </w:rPr>
  </w:style>
  <w:style w:type="character" w:customStyle="1" w:styleId="EndnotentextZchn">
    <w:name w:val="Endnotentext Zchn"/>
    <w:link w:val="Endnotentext"/>
    <w:uiPriority w:val="29"/>
    <w:rsid w:val="00C70C6F"/>
    <w:rPr>
      <w:sz w:val="14"/>
      <w:szCs w:val="14"/>
      <w:lang w:eastAsia="en-US"/>
    </w:rPr>
  </w:style>
  <w:style w:type="character" w:styleId="Endnotenzeichen">
    <w:name w:val="endnote reference"/>
    <w:uiPriority w:val="29"/>
    <w:unhideWhenUsed/>
    <w:rsid w:val="003E0E05"/>
    <w:rPr>
      <w:vertAlign w:val="superscript"/>
    </w:rPr>
  </w:style>
  <w:style w:type="character" w:styleId="Funotenzeichen">
    <w:name w:val="footnote reference"/>
    <w:uiPriority w:val="29"/>
    <w:unhideWhenUsed/>
    <w:rsid w:val="00055FD7"/>
    <w:rPr>
      <w:vertAlign w:val="superscript"/>
    </w:rPr>
  </w:style>
  <w:style w:type="table" w:styleId="Tabellenraster">
    <w:name w:val="Table Grid"/>
    <w:basedOn w:val="NormaleTabelle"/>
    <w:uiPriority w:val="39"/>
    <w:semiHidden/>
    <w:rsid w:val="00136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qFormat/>
    <w:rsid w:val="001341F6"/>
    <w:pPr>
      <w:tabs>
        <w:tab w:val="left" w:pos="1531"/>
        <w:tab w:val="left" w:pos="3402"/>
        <w:tab w:val="left" w:pos="5103"/>
        <w:tab w:val="right" w:pos="9639"/>
      </w:tabs>
      <w:spacing w:line="240" w:lineRule="auto"/>
    </w:pPr>
    <w:rPr>
      <w:rFonts w:asciiTheme="minorHAnsi" w:hAnsiTheme="minorHAnsi"/>
      <w:sz w:val="14"/>
    </w:rPr>
  </w:style>
  <w:style w:type="paragraph" w:styleId="Kopfzeile">
    <w:name w:val="header"/>
    <w:basedOn w:val="Standard"/>
    <w:link w:val="KopfzeileZchn"/>
    <w:uiPriority w:val="99"/>
    <w:unhideWhenUsed/>
    <w:rsid w:val="00031E91"/>
    <w:pPr>
      <w:spacing w:line="260" w:lineRule="exact"/>
    </w:pPr>
  </w:style>
  <w:style w:type="character" w:customStyle="1" w:styleId="KopfzeileZchn">
    <w:name w:val="Kopfzeile Zchn"/>
    <w:basedOn w:val="Absatz-Standardschriftart"/>
    <w:link w:val="Kopfzeile"/>
    <w:uiPriority w:val="99"/>
    <w:rsid w:val="00E21B81"/>
    <w:rPr>
      <w:color w:val="000000"/>
      <w:sz w:val="22"/>
      <w:lang w:eastAsia="en-US"/>
    </w:rPr>
  </w:style>
  <w:style w:type="table" w:styleId="HelleSchattierung-Akzent1">
    <w:name w:val="Light Shading Accent 1"/>
    <w:basedOn w:val="NormaleTabelle"/>
    <w:uiPriority w:val="60"/>
    <w:rsid w:val="00AE41A6"/>
    <w:rPr>
      <w:color w:val="BF0000" w:themeColor="accent1" w:themeShade="BF"/>
    </w:rPr>
    <w:tblPr>
      <w:tblStyleRowBandSize w:val="1"/>
      <w:tblStyleColBandSize w:val="1"/>
      <w:tblBorders>
        <w:top w:val="single" w:sz="8" w:space="0" w:color="FF0000" w:themeColor="accent1"/>
        <w:bottom w:val="single" w:sz="8" w:space="0" w:color="FF0000" w:themeColor="accent1"/>
      </w:tblBorders>
    </w:tblPr>
    <w:tblStylePr w:type="firstRow">
      <w:pPr>
        <w:spacing w:before="0" w:after="0" w:line="240" w:lineRule="auto"/>
      </w:pPr>
      <w:rPr>
        <w:b/>
        <w:bCs/>
      </w:rPr>
      <w:tblPr/>
      <w:tcPr>
        <w:tcBorders>
          <w:top w:val="single" w:sz="8" w:space="0" w:color="FF0000" w:themeColor="accent1"/>
          <w:left w:val="nil"/>
          <w:bottom w:val="single" w:sz="8" w:space="0" w:color="FF0000" w:themeColor="accent1"/>
          <w:right w:val="nil"/>
          <w:insideH w:val="nil"/>
          <w:insideV w:val="nil"/>
        </w:tcBorders>
      </w:tcPr>
    </w:tblStylePr>
    <w:tblStylePr w:type="lastRow">
      <w:pPr>
        <w:spacing w:before="0" w:after="0" w:line="240" w:lineRule="auto"/>
      </w:pPr>
      <w:rPr>
        <w:b/>
        <w:bCs/>
      </w:rPr>
      <w:tblPr/>
      <w:tcPr>
        <w:tcBorders>
          <w:top w:val="single" w:sz="8" w:space="0" w:color="FF0000" w:themeColor="accent1"/>
          <w:left w:val="nil"/>
          <w:bottom w:val="single" w:sz="8" w:space="0" w:color="FF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1" w:themeFillTint="3F"/>
      </w:tcPr>
    </w:tblStylePr>
    <w:tblStylePr w:type="band1Horz">
      <w:tblPr/>
      <w:tcPr>
        <w:tcBorders>
          <w:left w:val="nil"/>
          <w:right w:val="nil"/>
          <w:insideH w:val="nil"/>
          <w:insideV w:val="nil"/>
        </w:tcBorders>
        <w:shd w:val="clear" w:color="auto" w:fill="FFC0C0" w:themeFill="accent1" w:themeFillTint="3F"/>
      </w:tcPr>
    </w:tblStylePr>
  </w:style>
  <w:style w:type="table" w:styleId="HelleSchattierung">
    <w:name w:val="Light Shading"/>
    <w:basedOn w:val="NormaleTabelle"/>
    <w:uiPriority w:val="60"/>
    <w:rsid w:val="00AE41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prechblasentext">
    <w:name w:val="Balloon Text"/>
    <w:basedOn w:val="Standard"/>
    <w:link w:val="SprechblasentextZchn"/>
    <w:uiPriority w:val="99"/>
    <w:semiHidden/>
    <w:rsid w:val="002F30AE"/>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227102"/>
    <w:rPr>
      <w:rFonts w:ascii="Tahoma" w:hAnsi="Tahoma" w:cs="Tahoma"/>
      <w:sz w:val="16"/>
      <w:szCs w:val="16"/>
      <w:lang w:eastAsia="en-US"/>
    </w:rPr>
  </w:style>
  <w:style w:type="table" w:styleId="MittlereSchattierung2-Akzent3">
    <w:name w:val="Medium Shading 2 Accent 3"/>
    <w:basedOn w:val="NormaleTabelle"/>
    <w:uiPriority w:val="64"/>
    <w:rsid w:val="00AE41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C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C00" w:themeFill="accent3"/>
      </w:tcPr>
    </w:tblStylePr>
    <w:tblStylePr w:type="lastCol">
      <w:rPr>
        <w:b/>
        <w:bCs/>
        <w:color w:val="FFFFFF" w:themeColor="background1"/>
      </w:rPr>
      <w:tblPr/>
      <w:tcPr>
        <w:tcBorders>
          <w:left w:val="nil"/>
          <w:right w:val="nil"/>
          <w:insideH w:val="nil"/>
          <w:insideV w:val="nil"/>
        </w:tcBorders>
        <w:shd w:val="clear" w:color="auto" w:fill="FFCC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tzhaltertext">
    <w:name w:val="Placeholder Text"/>
    <w:uiPriority w:val="99"/>
    <w:semiHidden/>
    <w:rsid w:val="00DE51E0"/>
    <w:rPr>
      <w:color w:val="808080"/>
    </w:rPr>
  </w:style>
  <w:style w:type="paragraph" w:customStyle="1" w:styleId="Absatz1">
    <w:name w:val="Absatz 1"/>
    <w:basedOn w:val="Standard"/>
    <w:uiPriority w:val="7"/>
    <w:qFormat/>
    <w:rsid w:val="004846E8"/>
    <w:pPr>
      <w:tabs>
        <w:tab w:val="num" w:pos="340"/>
      </w:tabs>
      <w:ind w:left="0" w:firstLine="0"/>
    </w:pPr>
  </w:style>
  <w:style w:type="paragraph" w:customStyle="1" w:styleId="Absatz2">
    <w:name w:val="Absatz 2"/>
    <w:basedOn w:val="Standard"/>
    <w:uiPriority w:val="8"/>
    <w:qFormat/>
    <w:rsid w:val="004846E8"/>
    <w:pPr>
      <w:tabs>
        <w:tab w:val="left" w:pos="680"/>
      </w:tabs>
      <w:ind w:left="0" w:firstLine="0"/>
    </w:pPr>
  </w:style>
  <w:style w:type="paragraph" w:customStyle="1" w:styleId="Absatz3">
    <w:name w:val="Absatz 3"/>
    <w:basedOn w:val="Standard"/>
    <w:uiPriority w:val="9"/>
    <w:qFormat/>
    <w:rsid w:val="004846E8"/>
    <w:pPr>
      <w:tabs>
        <w:tab w:val="left" w:pos="1021"/>
      </w:tabs>
      <w:ind w:left="0" w:firstLine="0"/>
    </w:pPr>
  </w:style>
  <w:style w:type="paragraph" w:customStyle="1" w:styleId="Absatz4">
    <w:name w:val="Absatz 4"/>
    <w:basedOn w:val="Standard"/>
    <w:uiPriority w:val="10"/>
    <w:qFormat/>
    <w:rsid w:val="004846E8"/>
    <w:pPr>
      <w:tabs>
        <w:tab w:val="left" w:pos="1361"/>
      </w:tabs>
      <w:ind w:left="0" w:firstLine="0"/>
    </w:pPr>
  </w:style>
  <w:style w:type="paragraph" w:styleId="HTMLAdresse">
    <w:name w:val="HTML Address"/>
    <w:basedOn w:val="Standard"/>
    <w:uiPriority w:val="99"/>
    <w:semiHidden/>
    <w:rsid w:val="00F57663"/>
    <w:rPr>
      <w:i/>
      <w:iCs/>
    </w:rPr>
  </w:style>
  <w:style w:type="character" w:styleId="HTMLAkronym">
    <w:name w:val="HTML Acronym"/>
    <w:basedOn w:val="Absatz-Standardschriftart"/>
    <w:uiPriority w:val="99"/>
    <w:semiHidden/>
    <w:rsid w:val="00F57663"/>
  </w:style>
  <w:style w:type="character" w:styleId="HTMLBeispiel">
    <w:name w:val="HTML Sample"/>
    <w:basedOn w:val="Absatz-Standardschriftart"/>
    <w:uiPriority w:val="99"/>
    <w:semiHidden/>
    <w:rsid w:val="00F57663"/>
    <w:rPr>
      <w:rFonts w:ascii="Courier New" w:hAnsi="Courier New" w:cs="Courier New"/>
    </w:rPr>
  </w:style>
  <w:style w:type="character" w:styleId="HTMLCode">
    <w:name w:val="HTML Code"/>
    <w:basedOn w:val="Absatz-Standardschriftart"/>
    <w:uiPriority w:val="99"/>
    <w:semiHidden/>
    <w:rsid w:val="00F57663"/>
    <w:rPr>
      <w:rFonts w:ascii="Courier New" w:hAnsi="Courier New" w:cs="Courier New"/>
      <w:sz w:val="20"/>
      <w:szCs w:val="20"/>
    </w:rPr>
  </w:style>
  <w:style w:type="character" w:styleId="HTMLDefinition">
    <w:name w:val="HTML Definition"/>
    <w:basedOn w:val="Absatz-Standardschriftart"/>
    <w:uiPriority w:val="99"/>
    <w:semiHidden/>
    <w:rsid w:val="00F57663"/>
    <w:rPr>
      <w:i/>
      <w:iCs/>
    </w:rPr>
  </w:style>
  <w:style w:type="character" w:styleId="HTMLSchreibmaschine">
    <w:name w:val="HTML Typewriter"/>
    <w:basedOn w:val="Absatz-Standardschriftart"/>
    <w:uiPriority w:val="99"/>
    <w:semiHidden/>
    <w:rsid w:val="00F57663"/>
    <w:rPr>
      <w:rFonts w:ascii="Courier New" w:hAnsi="Courier New" w:cs="Courier New"/>
      <w:sz w:val="20"/>
      <w:szCs w:val="20"/>
    </w:rPr>
  </w:style>
  <w:style w:type="character" w:styleId="HTMLTastatur">
    <w:name w:val="HTML Keyboard"/>
    <w:basedOn w:val="Absatz-Standardschriftart"/>
    <w:uiPriority w:val="99"/>
    <w:semiHidden/>
    <w:rsid w:val="00F57663"/>
    <w:rPr>
      <w:rFonts w:ascii="Courier New" w:hAnsi="Courier New" w:cs="Courier New"/>
      <w:sz w:val="20"/>
      <w:szCs w:val="20"/>
    </w:rPr>
  </w:style>
  <w:style w:type="character" w:styleId="HTMLVariable">
    <w:name w:val="HTML Variable"/>
    <w:basedOn w:val="Absatz-Standardschriftart"/>
    <w:uiPriority w:val="99"/>
    <w:semiHidden/>
    <w:rsid w:val="00F57663"/>
    <w:rPr>
      <w:i/>
      <w:iCs/>
    </w:rPr>
  </w:style>
  <w:style w:type="paragraph" w:styleId="HTMLVorformatiert">
    <w:name w:val="HTML Preformatted"/>
    <w:basedOn w:val="Standard"/>
    <w:uiPriority w:val="99"/>
    <w:semiHidden/>
    <w:rsid w:val="00F57663"/>
    <w:rPr>
      <w:rFonts w:ascii="Courier New" w:hAnsi="Courier New" w:cs="Courier New"/>
    </w:rPr>
  </w:style>
  <w:style w:type="character" w:styleId="HTMLZitat">
    <w:name w:val="HTML Cite"/>
    <w:basedOn w:val="Absatz-Standardschriftart"/>
    <w:uiPriority w:val="99"/>
    <w:semiHidden/>
    <w:rsid w:val="00F57663"/>
    <w:rPr>
      <w:i/>
      <w:iCs/>
    </w:rPr>
  </w:style>
  <w:style w:type="character" w:styleId="Hyperlink">
    <w:name w:val="Hyperlink"/>
    <w:basedOn w:val="Absatz-Standardschriftart"/>
    <w:uiPriority w:val="99"/>
    <w:rsid w:val="00F57663"/>
    <w:rPr>
      <w:color w:val="0000FF"/>
      <w:u w:val="single"/>
    </w:rPr>
  </w:style>
  <w:style w:type="paragraph" w:styleId="Liste4">
    <w:name w:val="List 4"/>
    <w:basedOn w:val="Standard"/>
    <w:uiPriority w:val="99"/>
    <w:semiHidden/>
    <w:rsid w:val="00F57663"/>
    <w:pPr>
      <w:ind w:left="1132" w:hanging="283"/>
    </w:pPr>
  </w:style>
  <w:style w:type="paragraph" w:styleId="Liste5">
    <w:name w:val="List 5"/>
    <w:basedOn w:val="Standard"/>
    <w:uiPriority w:val="99"/>
    <w:semiHidden/>
    <w:rsid w:val="00F57663"/>
    <w:pPr>
      <w:ind w:left="1415" w:hanging="283"/>
    </w:pPr>
  </w:style>
  <w:style w:type="paragraph" w:styleId="Listenfortsetzung2">
    <w:name w:val="List Continue 2"/>
    <w:basedOn w:val="Standard"/>
    <w:uiPriority w:val="99"/>
    <w:semiHidden/>
    <w:rsid w:val="00F57663"/>
    <w:pPr>
      <w:spacing w:after="120"/>
      <w:ind w:left="566"/>
    </w:pPr>
  </w:style>
  <w:style w:type="paragraph" w:styleId="Listenfortsetzung3">
    <w:name w:val="List Continue 3"/>
    <w:basedOn w:val="Standard"/>
    <w:uiPriority w:val="99"/>
    <w:semiHidden/>
    <w:rsid w:val="00F57663"/>
    <w:pPr>
      <w:spacing w:after="120"/>
      <w:ind w:left="849"/>
    </w:pPr>
  </w:style>
  <w:style w:type="paragraph" w:styleId="Listenfortsetzung4">
    <w:name w:val="List Continue 4"/>
    <w:basedOn w:val="Standard"/>
    <w:uiPriority w:val="99"/>
    <w:semiHidden/>
    <w:rsid w:val="00F57663"/>
    <w:pPr>
      <w:spacing w:after="120"/>
      <w:ind w:left="1132"/>
    </w:pPr>
  </w:style>
  <w:style w:type="paragraph" w:styleId="Listenfortsetzung5">
    <w:name w:val="List Continue 5"/>
    <w:basedOn w:val="Standard"/>
    <w:uiPriority w:val="99"/>
    <w:semiHidden/>
    <w:rsid w:val="00F57663"/>
    <w:pPr>
      <w:spacing w:after="120"/>
      <w:ind w:left="1415"/>
    </w:pPr>
  </w:style>
  <w:style w:type="paragraph" w:styleId="Listennummer2">
    <w:name w:val="List Number 2"/>
    <w:basedOn w:val="Standard"/>
    <w:uiPriority w:val="99"/>
    <w:semiHidden/>
    <w:rsid w:val="00F57663"/>
    <w:pPr>
      <w:numPr>
        <w:numId w:val="4"/>
      </w:numPr>
    </w:pPr>
  </w:style>
  <w:style w:type="paragraph" w:styleId="Listennummer3">
    <w:name w:val="List Number 3"/>
    <w:basedOn w:val="Standard"/>
    <w:uiPriority w:val="99"/>
    <w:semiHidden/>
    <w:rsid w:val="00F57663"/>
    <w:pPr>
      <w:numPr>
        <w:numId w:val="5"/>
      </w:numPr>
    </w:pPr>
  </w:style>
  <w:style w:type="paragraph" w:styleId="Listennummer4">
    <w:name w:val="List Number 4"/>
    <w:basedOn w:val="Standard"/>
    <w:uiPriority w:val="99"/>
    <w:semiHidden/>
    <w:rsid w:val="00F57663"/>
    <w:pPr>
      <w:numPr>
        <w:numId w:val="6"/>
      </w:numPr>
    </w:pPr>
  </w:style>
  <w:style w:type="paragraph" w:styleId="Listennummer5">
    <w:name w:val="List Number 5"/>
    <w:basedOn w:val="Standard"/>
    <w:uiPriority w:val="99"/>
    <w:semiHidden/>
    <w:rsid w:val="00F57663"/>
    <w:pPr>
      <w:numPr>
        <w:numId w:val="7"/>
      </w:numPr>
    </w:pPr>
  </w:style>
  <w:style w:type="paragraph" w:styleId="Verzeichnis1">
    <w:name w:val="toc 1"/>
    <w:basedOn w:val="Standard"/>
    <w:next w:val="Standard"/>
    <w:autoRedefine/>
    <w:uiPriority w:val="39"/>
    <w:rsid w:val="007C4E0A"/>
    <w:pPr>
      <w:tabs>
        <w:tab w:val="left" w:pos="340"/>
        <w:tab w:val="right" w:leader="dot" w:pos="9639"/>
      </w:tabs>
      <w:ind w:left="340" w:hanging="340"/>
    </w:pPr>
    <w:rPr>
      <w:noProof/>
    </w:rPr>
  </w:style>
  <w:style w:type="table" w:styleId="Tabelle3D-Effekt2">
    <w:name w:val="Table 3D effects 2"/>
    <w:basedOn w:val="NormaleTabelle"/>
    <w:semiHidden/>
    <w:rsid w:val="00F57663"/>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F57663"/>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F57663"/>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F57663"/>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F57663"/>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F57663"/>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F57663"/>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F57663"/>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F57663"/>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F57663"/>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F57663"/>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F57663"/>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F57663"/>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F57663"/>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F57663"/>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F57663"/>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F57663"/>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F57663"/>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F57663"/>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F57663"/>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F57663"/>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F57663"/>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F57663"/>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F57663"/>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F57663"/>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F57663"/>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F57663"/>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F57663"/>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F57663"/>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F57663"/>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F57663"/>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F57663"/>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F57663"/>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F57663"/>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2">
    <w:name w:val="Body Text 2"/>
    <w:basedOn w:val="Standard"/>
    <w:uiPriority w:val="99"/>
    <w:semiHidden/>
    <w:rsid w:val="00F57663"/>
    <w:pPr>
      <w:spacing w:after="120" w:line="480" w:lineRule="auto"/>
    </w:pPr>
  </w:style>
  <w:style w:type="paragraph" w:styleId="Textkrper3">
    <w:name w:val="Body Text 3"/>
    <w:basedOn w:val="Standard"/>
    <w:uiPriority w:val="99"/>
    <w:semiHidden/>
    <w:rsid w:val="00F57663"/>
    <w:pPr>
      <w:spacing w:after="120"/>
    </w:pPr>
    <w:rPr>
      <w:sz w:val="16"/>
      <w:szCs w:val="16"/>
    </w:rPr>
  </w:style>
  <w:style w:type="paragraph" w:styleId="Textkrper-Einzug2">
    <w:name w:val="Body Text Indent 2"/>
    <w:basedOn w:val="Standard"/>
    <w:uiPriority w:val="99"/>
    <w:semiHidden/>
    <w:rsid w:val="00F57663"/>
    <w:pPr>
      <w:spacing w:after="120" w:line="480" w:lineRule="auto"/>
      <w:ind w:left="283"/>
    </w:pPr>
  </w:style>
  <w:style w:type="paragraph" w:styleId="Textkrper-Einzug3">
    <w:name w:val="Body Text Indent 3"/>
    <w:basedOn w:val="Standard"/>
    <w:uiPriority w:val="99"/>
    <w:semiHidden/>
    <w:rsid w:val="00F57663"/>
    <w:pPr>
      <w:spacing w:after="120"/>
      <w:ind w:left="283"/>
    </w:pPr>
    <w:rPr>
      <w:sz w:val="16"/>
      <w:szCs w:val="16"/>
    </w:rPr>
  </w:style>
  <w:style w:type="paragraph" w:styleId="Textkrper-Erstzeileneinzug">
    <w:name w:val="Body Text First Indent"/>
    <w:basedOn w:val="Standard"/>
    <w:uiPriority w:val="99"/>
    <w:semiHidden/>
    <w:rsid w:val="00E21D98"/>
    <w:pPr>
      <w:spacing w:after="120"/>
      <w:ind w:firstLine="210"/>
    </w:pPr>
  </w:style>
  <w:style w:type="paragraph" w:styleId="Textkrper-Zeileneinzug">
    <w:name w:val="Body Text Indent"/>
    <w:basedOn w:val="Standard"/>
    <w:uiPriority w:val="99"/>
    <w:semiHidden/>
    <w:rsid w:val="00F57663"/>
    <w:pPr>
      <w:spacing w:after="120"/>
      <w:ind w:left="283"/>
    </w:pPr>
  </w:style>
  <w:style w:type="paragraph" w:styleId="Textkrper-Erstzeileneinzug2">
    <w:name w:val="Body Text First Indent 2"/>
    <w:basedOn w:val="Textkrper-Zeileneinzug"/>
    <w:uiPriority w:val="99"/>
    <w:semiHidden/>
    <w:rsid w:val="00F57663"/>
    <w:pPr>
      <w:ind w:firstLine="210"/>
    </w:pPr>
  </w:style>
  <w:style w:type="paragraph" w:styleId="Titel">
    <w:name w:val="Title"/>
    <w:basedOn w:val="Standard"/>
    <w:next w:val="Standard"/>
    <w:link w:val="TitelZchn"/>
    <w:qFormat/>
    <w:rsid w:val="00B91380"/>
    <w:pPr>
      <w:spacing w:line="480" w:lineRule="exact"/>
    </w:pPr>
    <w:rPr>
      <w:rFonts w:asciiTheme="majorHAnsi" w:hAnsiTheme="majorHAnsi"/>
      <w:b/>
      <w:sz w:val="40"/>
    </w:rPr>
  </w:style>
  <w:style w:type="paragraph" w:styleId="Umschlagadresse">
    <w:name w:val="envelope address"/>
    <w:basedOn w:val="Standard"/>
    <w:uiPriority w:val="99"/>
    <w:semiHidden/>
    <w:rsid w:val="00F57663"/>
    <w:pPr>
      <w:framePr w:w="4320" w:h="2160" w:hRule="exact" w:hSpace="141" w:wrap="auto" w:hAnchor="page" w:xAlign="center" w:yAlign="bottom"/>
      <w:ind w:left="1"/>
    </w:pPr>
    <w:rPr>
      <w:szCs w:val="24"/>
    </w:rPr>
  </w:style>
  <w:style w:type="paragraph" w:styleId="Verzeichnis2">
    <w:name w:val="toc 2"/>
    <w:basedOn w:val="Standard"/>
    <w:next w:val="Standard"/>
    <w:autoRedefine/>
    <w:uiPriority w:val="39"/>
    <w:rsid w:val="002676D9"/>
    <w:pPr>
      <w:tabs>
        <w:tab w:val="left" w:pos="680"/>
        <w:tab w:val="right" w:leader="dot" w:pos="9639"/>
      </w:tabs>
      <w:ind w:left="680" w:hanging="680"/>
    </w:pPr>
    <w:rPr>
      <w:noProof/>
    </w:rPr>
  </w:style>
  <w:style w:type="character" w:styleId="BesuchterLink">
    <w:name w:val="FollowedHyperlink"/>
    <w:basedOn w:val="Absatz-Standardschriftart"/>
    <w:uiPriority w:val="99"/>
    <w:semiHidden/>
    <w:rsid w:val="00F57663"/>
    <w:rPr>
      <w:color w:val="800080"/>
      <w:u w:val="single"/>
    </w:rPr>
  </w:style>
  <w:style w:type="paragraph" w:styleId="Blocktext">
    <w:name w:val="Block Text"/>
    <w:basedOn w:val="Standard"/>
    <w:uiPriority w:val="99"/>
    <w:semiHidden/>
    <w:rsid w:val="00F57663"/>
    <w:pPr>
      <w:spacing w:after="120"/>
      <w:ind w:left="1440" w:right="1440"/>
    </w:pPr>
  </w:style>
  <w:style w:type="character" w:styleId="Seitenzahl">
    <w:name w:val="page number"/>
    <w:basedOn w:val="Absatz-Standardschriftart"/>
    <w:uiPriority w:val="19"/>
    <w:semiHidden/>
    <w:rsid w:val="00F57663"/>
  </w:style>
  <w:style w:type="table" w:styleId="Tabellendesign">
    <w:name w:val="Table Theme"/>
    <w:basedOn w:val="NormaleTabelle"/>
    <w:semiHidden/>
    <w:rsid w:val="00F57663"/>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Zchn">
    <w:name w:val="Titel Zchn"/>
    <w:basedOn w:val="Absatz-Standardschriftart"/>
    <w:link w:val="Titel"/>
    <w:rsid w:val="00B91380"/>
    <w:rPr>
      <w:rFonts w:asciiTheme="majorHAnsi" w:hAnsiTheme="majorHAnsi"/>
      <w:b/>
      <w:sz w:val="40"/>
      <w:lang w:eastAsia="en-US"/>
    </w:rPr>
  </w:style>
  <w:style w:type="paragraph" w:styleId="Verzeichnis3">
    <w:name w:val="toc 3"/>
    <w:basedOn w:val="Standard"/>
    <w:next w:val="Standard"/>
    <w:autoRedefine/>
    <w:uiPriority w:val="39"/>
    <w:rsid w:val="00776AC2"/>
    <w:pPr>
      <w:tabs>
        <w:tab w:val="left" w:pos="1021"/>
        <w:tab w:val="right" w:leader="dot" w:pos="9639"/>
      </w:tabs>
      <w:ind w:left="1021" w:hanging="1021"/>
    </w:pPr>
    <w:rPr>
      <w:noProof/>
    </w:rPr>
  </w:style>
  <w:style w:type="character" w:customStyle="1" w:styleId="Steuerelemente">
    <w:name w:val="Steuerelemente"/>
    <w:basedOn w:val="Absatz-Standardschriftart"/>
    <w:uiPriority w:val="29"/>
    <w:semiHidden/>
    <w:rsid w:val="003716B1"/>
    <w:rPr>
      <w:shd w:val="clear" w:color="auto" w:fill="999999"/>
    </w:rPr>
  </w:style>
  <w:style w:type="numbering" w:customStyle="1" w:styleId="Aufzhlung">
    <w:name w:val="Aufzählung"/>
    <w:basedOn w:val="KeineListe"/>
    <w:uiPriority w:val="99"/>
    <w:rsid w:val="00A1782A"/>
    <w:pPr>
      <w:numPr>
        <w:numId w:val="9"/>
      </w:numPr>
    </w:pPr>
  </w:style>
  <w:style w:type="table" w:styleId="HellesRaster-Akzent6">
    <w:name w:val="Light Grid Accent 6"/>
    <w:basedOn w:val="NormaleTabelle"/>
    <w:uiPriority w:val="62"/>
    <w:rsid w:val="00E4379B"/>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insideH w:val="single" w:sz="8" w:space="0" w:color="14459C" w:themeColor="accent6"/>
        <w:insideV w:val="single" w:sz="8" w:space="0" w:color="14459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6"/>
          <w:left w:val="single" w:sz="8" w:space="0" w:color="14459C" w:themeColor="accent6"/>
          <w:bottom w:val="single" w:sz="18" w:space="0" w:color="14459C" w:themeColor="accent6"/>
          <w:right w:val="single" w:sz="8" w:space="0" w:color="14459C" w:themeColor="accent6"/>
          <w:insideH w:val="nil"/>
          <w:insideV w:val="single" w:sz="8" w:space="0" w:color="14459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6"/>
          <w:left w:val="single" w:sz="8" w:space="0" w:color="14459C" w:themeColor="accent6"/>
          <w:bottom w:val="single" w:sz="8" w:space="0" w:color="14459C" w:themeColor="accent6"/>
          <w:right w:val="single" w:sz="8" w:space="0" w:color="14459C" w:themeColor="accent6"/>
          <w:insideH w:val="nil"/>
          <w:insideV w:val="single" w:sz="8" w:space="0" w:color="14459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tblStylePr w:type="band1Vert">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shd w:val="clear" w:color="auto" w:fill="B5CCF5" w:themeFill="accent6" w:themeFillTint="3F"/>
      </w:tcPr>
    </w:tblStylePr>
    <w:tblStylePr w:type="band1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insideV w:val="single" w:sz="8" w:space="0" w:color="14459C" w:themeColor="accent6"/>
        </w:tcBorders>
        <w:shd w:val="clear" w:color="auto" w:fill="B5CCF5" w:themeFill="accent6" w:themeFillTint="3F"/>
      </w:tcPr>
    </w:tblStylePr>
    <w:tblStylePr w:type="band2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insideV w:val="single" w:sz="8" w:space="0" w:color="14459C" w:themeColor="accent6"/>
        </w:tcBorders>
      </w:tcPr>
    </w:tblStylePr>
  </w:style>
  <w:style w:type="table" w:styleId="MittlereSchattierung1">
    <w:name w:val="Medium Shading 1"/>
    <w:basedOn w:val="NormaleTabelle"/>
    <w:uiPriority w:val="63"/>
    <w:rsid w:val="00E43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396525"/>
    <w:tblPr>
      <w:tblStyleRowBandSize w:val="1"/>
      <w:tblStyleColBandSize w:val="1"/>
      <w:tbl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single" w:sz="8" w:space="0" w:color="FFD840" w:themeColor="accent3" w:themeTint="BF"/>
      </w:tblBorders>
    </w:tblPr>
    <w:tblStylePr w:type="firstRow">
      <w:pPr>
        <w:spacing w:before="0" w:after="0" w:line="240" w:lineRule="auto"/>
      </w:pPr>
      <w:rPr>
        <w:b/>
        <w:bCs/>
        <w:color w:val="FFFFFF" w:themeColor="background1"/>
      </w:rPr>
      <w:tblPr/>
      <w:tcPr>
        <w:tc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nil"/>
          <w:insideV w:val="nil"/>
        </w:tcBorders>
        <w:shd w:val="clear" w:color="auto" w:fill="FFCC00" w:themeFill="accent3"/>
      </w:tcPr>
    </w:tblStylePr>
    <w:tblStylePr w:type="lastRow">
      <w:pPr>
        <w:spacing w:before="0" w:after="0" w:line="240" w:lineRule="auto"/>
      </w:pPr>
      <w:rPr>
        <w:b/>
        <w:bCs/>
      </w:rPr>
      <w:tblPr/>
      <w:tcPr>
        <w:tcBorders>
          <w:top w:val="double" w:sz="6"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2C0" w:themeFill="accent3" w:themeFillTint="3F"/>
      </w:tcPr>
    </w:tblStylePr>
    <w:tblStylePr w:type="band1Horz">
      <w:tblPr/>
      <w:tcPr>
        <w:tcBorders>
          <w:insideH w:val="nil"/>
          <w:insideV w:val="nil"/>
        </w:tcBorders>
        <w:shd w:val="clear" w:color="auto" w:fill="FFF2C0" w:themeFill="accent3" w:themeFillTint="3F"/>
      </w:tcPr>
    </w:tblStylePr>
    <w:tblStylePr w:type="band2Horz">
      <w:tblPr/>
      <w:tcPr>
        <w:tcBorders>
          <w:insideH w:val="nil"/>
          <w:insideV w:val="nil"/>
        </w:tcBorders>
      </w:tcPr>
    </w:tblStylePr>
  </w:style>
  <w:style w:type="table" w:customStyle="1" w:styleId="Mengentabelle">
    <w:name w:val="Mengentabelle"/>
    <w:basedOn w:val="NormaleTabelle"/>
    <w:uiPriority w:val="98"/>
    <w:rsid w:val="00367E7B"/>
    <w:pPr>
      <w:spacing w:after="120"/>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paragraph" w:styleId="Beschriftung">
    <w:name w:val="caption"/>
    <w:basedOn w:val="Standard"/>
    <w:next w:val="Standard"/>
    <w:uiPriority w:val="29"/>
    <w:unhideWhenUsed/>
    <w:rsid w:val="007A3581"/>
    <w:pPr>
      <w:spacing w:after="240" w:line="240" w:lineRule="auto"/>
    </w:pPr>
    <w:rPr>
      <w:bCs/>
      <w:szCs w:val="18"/>
    </w:rPr>
  </w:style>
  <w:style w:type="table" w:styleId="HelleSchattierung-Akzent4">
    <w:name w:val="Light Shading Accent 4"/>
    <w:basedOn w:val="NormaleTabelle"/>
    <w:uiPriority w:val="60"/>
    <w:rsid w:val="00255587"/>
    <w:rPr>
      <w:color w:val="4A8621" w:themeColor="accent4" w:themeShade="BF"/>
    </w:rPr>
    <w:tblPr>
      <w:tblStyleRowBandSize w:val="1"/>
      <w:tblStyleColBandSize w:val="1"/>
      <w:tblBorders>
        <w:top w:val="single" w:sz="8" w:space="0" w:color="64B32C" w:themeColor="accent4"/>
        <w:bottom w:val="single" w:sz="8" w:space="0" w:color="64B32C" w:themeColor="accent4"/>
      </w:tblBorders>
    </w:tblPr>
    <w:tblStylePr w:type="firstRow">
      <w:pPr>
        <w:spacing w:before="0" w:after="0" w:line="240" w:lineRule="auto"/>
      </w:pPr>
      <w:rPr>
        <w:b/>
        <w:bCs/>
      </w:rPr>
      <w:tblPr/>
      <w:tcPr>
        <w:tcBorders>
          <w:top w:val="single" w:sz="8" w:space="0" w:color="64B32C" w:themeColor="accent4"/>
          <w:left w:val="nil"/>
          <w:bottom w:val="single" w:sz="8" w:space="0" w:color="64B32C" w:themeColor="accent4"/>
          <w:right w:val="nil"/>
          <w:insideH w:val="nil"/>
          <w:insideV w:val="nil"/>
        </w:tcBorders>
      </w:tcPr>
    </w:tblStylePr>
    <w:tblStylePr w:type="lastRow">
      <w:pPr>
        <w:spacing w:before="0" w:after="0" w:line="240" w:lineRule="auto"/>
      </w:pPr>
      <w:rPr>
        <w:b/>
        <w:bCs/>
      </w:rPr>
      <w:tblPr/>
      <w:tcPr>
        <w:tcBorders>
          <w:top w:val="single" w:sz="8" w:space="0" w:color="64B32C" w:themeColor="accent4"/>
          <w:left w:val="nil"/>
          <w:bottom w:val="single" w:sz="8" w:space="0" w:color="64B32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4" w:themeFillTint="3F"/>
      </w:tcPr>
    </w:tblStylePr>
    <w:tblStylePr w:type="band1Horz">
      <w:tblPr/>
      <w:tcPr>
        <w:tcBorders>
          <w:left w:val="nil"/>
          <w:right w:val="nil"/>
          <w:insideH w:val="nil"/>
          <w:insideV w:val="nil"/>
        </w:tcBorders>
        <w:shd w:val="clear" w:color="auto" w:fill="D7F1C6" w:themeFill="accent4" w:themeFillTint="3F"/>
      </w:tcPr>
    </w:tblStylePr>
  </w:style>
  <w:style w:type="table" w:styleId="HelleSchattierung-Akzent3">
    <w:name w:val="Light Shading Accent 3"/>
    <w:basedOn w:val="NormaleTabelle"/>
    <w:uiPriority w:val="60"/>
    <w:rsid w:val="00255587"/>
    <w:rPr>
      <w:color w:val="BF9800" w:themeColor="accent3" w:themeShade="BF"/>
    </w:rPr>
    <w:tblPr>
      <w:tblStyleRowBandSize w:val="1"/>
      <w:tblStyleColBandSize w:val="1"/>
      <w:tblBorders>
        <w:top w:val="single" w:sz="8" w:space="0" w:color="FFCC00" w:themeColor="accent3"/>
        <w:bottom w:val="single" w:sz="8" w:space="0" w:color="FFCC00" w:themeColor="accent3"/>
      </w:tblBorders>
    </w:tblPr>
    <w:tblStylePr w:type="firstRow">
      <w:pPr>
        <w:spacing w:before="0" w:after="0" w:line="240" w:lineRule="auto"/>
      </w:pPr>
      <w:rPr>
        <w:b/>
        <w:bCs/>
      </w:rPr>
      <w:tblPr/>
      <w:tcPr>
        <w:tcBorders>
          <w:top w:val="single" w:sz="8" w:space="0" w:color="FFCC00" w:themeColor="accent3"/>
          <w:left w:val="nil"/>
          <w:bottom w:val="single" w:sz="8" w:space="0" w:color="FFCC00" w:themeColor="accent3"/>
          <w:right w:val="nil"/>
          <w:insideH w:val="nil"/>
          <w:insideV w:val="nil"/>
        </w:tcBorders>
      </w:tcPr>
    </w:tblStylePr>
    <w:tblStylePr w:type="lastRow">
      <w:pPr>
        <w:spacing w:before="0" w:after="0" w:line="240" w:lineRule="auto"/>
      </w:pPr>
      <w:rPr>
        <w:b/>
        <w:bCs/>
      </w:rPr>
      <w:tblPr/>
      <w:tcPr>
        <w:tcBorders>
          <w:top w:val="single" w:sz="8" w:space="0" w:color="FFCC00" w:themeColor="accent3"/>
          <w:left w:val="nil"/>
          <w:bottom w:val="single" w:sz="8" w:space="0" w:color="FFCC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2C0" w:themeFill="accent3" w:themeFillTint="3F"/>
      </w:tcPr>
    </w:tblStylePr>
    <w:tblStylePr w:type="band1Horz">
      <w:tblPr/>
      <w:tcPr>
        <w:tcBorders>
          <w:left w:val="nil"/>
          <w:right w:val="nil"/>
          <w:insideH w:val="nil"/>
          <w:insideV w:val="nil"/>
        </w:tcBorders>
        <w:shd w:val="clear" w:color="auto" w:fill="FFF2C0" w:themeFill="accent3" w:themeFillTint="3F"/>
      </w:tcPr>
    </w:tblStylePr>
  </w:style>
  <w:style w:type="table" w:styleId="FarbigesRaster-Akzent4">
    <w:name w:val="Colorful Grid Accent 4"/>
    <w:basedOn w:val="NormaleTabelle"/>
    <w:uiPriority w:val="73"/>
    <w:rsid w:val="00255587"/>
    <w:rPr>
      <w:color w:val="000000" w:themeColor="text1"/>
    </w:rPr>
    <w:tblPr>
      <w:tblStyleRowBandSize w:val="1"/>
      <w:tblStyleColBandSize w:val="1"/>
      <w:tblBorders>
        <w:insideH w:val="single" w:sz="4" w:space="0" w:color="FFFFFF" w:themeColor="background1"/>
      </w:tblBorders>
    </w:tblPr>
    <w:tcPr>
      <w:shd w:val="clear" w:color="auto" w:fill="DFF3D0" w:themeFill="accent4" w:themeFillTint="33"/>
    </w:tcPr>
    <w:tblStylePr w:type="firstRow">
      <w:rPr>
        <w:b/>
        <w:bCs/>
      </w:rPr>
      <w:tblPr/>
      <w:tcPr>
        <w:shd w:val="clear" w:color="auto" w:fill="BFE8A2" w:themeFill="accent4" w:themeFillTint="66"/>
      </w:tcPr>
    </w:tblStylePr>
    <w:tblStylePr w:type="lastRow">
      <w:rPr>
        <w:b/>
        <w:bCs/>
        <w:color w:val="000000" w:themeColor="text1"/>
      </w:rPr>
      <w:tblPr/>
      <w:tcPr>
        <w:shd w:val="clear" w:color="auto" w:fill="BFE8A2" w:themeFill="accent4" w:themeFillTint="66"/>
      </w:tcPr>
    </w:tblStylePr>
    <w:tblStylePr w:type="firstCol">
      <w:rPr>
        <w:color w:val="FFFFFF" w:themeColor="background1"/>
      </w:rPr>
      <w:tblPr/>
      <w:tcPr>
        <w:shd w:val="clear" w:color="auto" w:fill="4A8621" w:themeFill="accent4" w:themeFillShade="BF"/>
      </w:tcPr>
    </w:tblStylePr>
    <w:tblStylePr w:type="lastCol">
      <w:rPr>
        <w:color w:val="FFFFFF" w:themeColor="background1"/>
      </w:rPr>
      <w:tblPr/>
      <w:tcPr>
        <w:shd w:val="clear" w:color="auto" w:fill="4A8621" w:themeFill="accent4" w:themeFillShade="BF"/>
      </w:tcPr>
    </w:tblStylePr>
    <w:tblStylePr w:type="band1Vert">
      <w:tblPr/>
      <w:tcPr>
        <w:shd w:val="clear" w:color="auto" w:fill="AFE28C" w:themeFill="accent4" w:themeFillTint="7F"/>
      </w:tcPr>
    </w:tblStylePr>
    <w:tblStylePr w:type="band1Horz">
      <w:tblPr/>
      <w:tcPr>
        <w:shd w:val="clear" w:color="auto" w:fill="AFE28C" w:themeFill="accent4" w:themeFillTint="7F"/>
      </w:tcPr>
    </w:tblStylePr>
  </w:style>
  <w:style w:type="character" w:customStyle="1" w:styleId="FuzeileZchn">
    <w:name w:val="Fußzeile Zchn"/>
    <w:link w:val="Fuzeile"/>
    <w:uiPriority w:val="99"/>
    <w:rsid w:val="00E21B81"/>
    <w:rPr>
      <w:rFonts w:asciiTheme="minorHAnsi" w:hAnsiTheme="minorHAnsi"/>
      <w:sz w:val="14"/>
      <w:lang w:eastAsia="en-US"/>
    </w:rPr>
  </w:style>
  <w:style w:type="paragraph" w:customStyle="1" w:styleId="Formularfeld-Bezeichner">
    <w:name w:val="Formularfeld-Bezeichner"/>
    <w:uiPriority w:val="21"/>
    <w:rsid w:val="00647085"/>
    <w:rPr>
      <w:sz w:val="14"/>
      <w:lang w:eastAsia="en-US"/>
    </w:rPr>
  </w:style>
  <w:style w:type="character" w:customStyle="1" w:styleId="Steuerelemente2">
    <w:name w:val="Steuerelemente2"/>
    <w:basedOn w:val="Steuerelemente"/>
    <w:uiPriority w:val="29"/>
    <w:semiHidden/>
    <w:qFormat/>
    <w:rsid w:val="005B7D5F"/>
    <w:rPr>
      <w:shd w:val="clear" w:color="auto" w:fill="C0C0C0"/>
    </w:rPr>
  </w:style>
  <w:style w:type="paragraph" w:customStyle="1" w:styleId="InhaltMengentabelle">
    <w:name w:val="Inhalt Mengentabelle"/>
    <w:basedOn w:val="Standard"/>
    <w:uiPriority w:val="20"/>
    <w:rsid w:val="00E35213"/>
    <w:pPr>
      <w:spacing w:before="60" w:after="60" w:line="200" w:lineRule="atLeast"/>
    </w:pPr>
    <w:rPr>
      <w:sz w:val="16"/>
    </w:rPr>
  </w:style>
  <w:style w:type="table" w:customStyle="1" w:styleId="Formulartabelle">
    <w:name w:val="Formulartabelle"/>
    <w:basedOn w:val="NormaleTabelle"/>
    <w:uiPriority w:val="99"/>
    <w:rsid w:val="00D11A30"/>
    <w:tblPr>
      <w:tblCellMar>
        <w:left w:w="0" w:type="dxa"/>
        <w:right w:w="0" w:type="dxa"/>
      </w:tblCellMar>
    </w:tblPr>
  </w:style>
  <w:style w:type="table" w:styleId="FarbigesRaster-Akzent6">
    <w:name w:val="Colorful Grid Accent 6"/>
    <w:basedOn w:val="NormaleTabelle"/>
    <w:uiPriority w:val="73"/>
    <w:rsid w:val="00D32842"/>
    <w:rPr>
      <w:color w:val="000000" w:themeColor="text1"/>
    </w:rPr>
    <w:tblPr>
      <w:tblStyleRowBandSize w:val="1"/>
      <w:tblStyleColBandSize w:val="1"/>
      <w:tblBorders>
        <w:insideH w:val="single" w:sz="4" w:space="0" w:color="FFFFFF" w:themeColor="background1"/>
      </w:tblBorders>
    </w:tblPr>
    <w:tcPr>
      <w:shd w:val="clear" w:color="auto" w:fill="C3D6F7" w:themeFill="accent6" w:themeFillTint="33"/>
    </w:tcPr>
    <w:tblStylePr w:type="firstRow">
      <w:rPr>
        <w:b/>
        <w:bCs/>
      </w:rPr>
      <w:tblPr/>
      <w:tcPr>
        <w:shd w:val="clear" w:color="auto" w:fill="88ADEF" w:themeFill="accent6" w:themeFillTint="66"/>
      </w:tcPr>
    </w:tblStylePr>
    <w:tblStylePr w:type="lastRow">
      <w:rPr>
        <w:b/>
        <w:bCs/>
        <w:color w:val="000000" w:themeColor="text1"/>
      </w:rPr>
      <w:tblPr/>
      <w:tcPr>
        <w:shd w:val="clear" w:color="auto" w:fill="88ADEF" w:themeFill="accent6" w:themeFillTint="66"/>
      </w:tcPr>
    </w:tblStylePr>
    <w:tblStylePr w:type="firstCol">
      <w:rPr>
        <w:color w:val="FFFFFF" w:themeColor="background1"/>
      </w:rPr>
      <w:tblPr/>
      <w:tcPr>
        <w:shd w:val="clear" w:color="auto" w:fill="0F3374" w:themeFill="accent6" w:themeFillShade="BF"/>
      </w:tcPr>
    </w:tblStylePr>
    <w:tblStylePr w:type="lastCol">
      <w:rPr>
        <w:color w:val="FFFFFF" w:themeColor="background1"/>
      </w:rPr>
      <w:tblPr/>
      <w:tcPr>
        <w:shd w:val="clear" w:color="auto" w:fill="0F3374" w:themeFill="accent6" w:themeFillShade="BF"/>
      </w:tcPr>
    </w:tblStylePr>
    <w:tblStylePr w:type="band1Vert">
      <w:tblPr/>
      <w:tcPr>
        <w:shd w:val="clear" w:color="auto" w:fill="6B99EC" w:themeFill="accent6" w:themeFillTint="7F"/>
      </w:tcPr>
    </w:tblStylePr>
    <w:tblStylePr w:type="band1Horz">
      <w:tblPr/>
      <w:tcPr>
        <w:shd w:val="clear" w:color="auto" w:fill="6B99EC" w:themeFill="accent6" w:themeFillTint="7F"/>
      </w:tcPr>
    </w:tblStylePr>
  </w:style>
  <w:style w:type="numbering" w:styleId="111111">
    <w:name w:val="Outline List 2"/>
    <w:basedOn w:val="KeineListe"/>
    <w:uiPriority w:val="99"/>
    <w:semiHidden/>
    <w:unhideWhenUsed/>
    <w:rsid w:val="007C5C04"/>
    <w:pPr>
      <w:numPr>
        <w:numId w:val="10"/>
      </w:numPr>
    </w:pPr>
  </w:style>
  <w:style w:type="numbering" w:styleId="1ai">
    <w:name w:val="Outline List 1"/>
    <w:basedOn w:val="KeineListe"/>
    <w:uiPriority w:val="99"/>
    <w:semiHidden/>
    <w:unhideWhenUsed/>
    <w:rsid w:val="007C5C04"/>
    <w:pPr>
      <w:numPr>
        <w:numId w:val="11"/>
      </w:numPr>
    </w:pPr>
  </w:style>
  <w:style w:type="paragraph" w:styleId="Abbildungsverzeichnis">
    <w:name w:val="table of figures"/>
    <w:basedOn w:val="Standard"/>
    <w:next w:val="Standard"/>
    <w:uiPriority w:val="29"/>
    <w:unhideWhenUsed/>
    <w:rsid w:val="007C5C04"/>
  </w:style>
  <w:style w:type="paragraph" w:styleId="Anrede">
    <w:name w:val="Salutation"/>
    <w:basedOn w:val="Standard"/>
    <w:next w:val="Standard"/>
    <w:link w:val="AnredeZchn"/>
    <w:uiPriority w:val="99"/>
    <w:semiHidden/>
    <w:rsid w:val="007C5C04"/>
  </w:style>
  <w:style w:type="character" w:customStyle="1" w:styleId="AnredeZchn">
    <w:name w:val="Anrede Zchn"/>
    <w:basedOn w:val="Absatz-Standardschriftart"/>
    <w:link w:val="Anrede"/>
    <w:uiPriority w:val="99"/>
    <w:semiHidden/>
    <w:rsid w:val="007C5C04"/>
    <w:rPr>
      <w:sz w:val="18"/>
      <w:lang w:eastAsia="en-US"/>
    </w:rPr>
  </w:style>
  <w:style w:type="numbering" w:styleId="ArtikelAbschnitt">
    <w:name w:val="Outline List 3"/>
    <w:basedOn w:val="KeineListe"/>
    <w:uiPriority w:val="99"/>
    <w:semiHidden/>
    <w:unhideWhenUsed/>
    <w:rsid w:val="007C5C04"/>
    <w:pPr>
      <w:numPr>
        <w:numId w:val="12"/>
      </w:numPr>
    </w:pPr>
  </w:style>
  <w:style w:type="paragraph" w:styleId="Aufzhlungszeichen5">
    <w:name w:val="List Bullet 5"/>
    <w:basedOn w:val="Standard"/>
    <w:uiPriority w:val="99"/>
    <w:semiHidden/>
    <w:rsid w:val="007C5C04"/>
    <w:pPr>
      <w:tabs>
        <w:tab w:val="num" w:pos="1492"/>
      </w:tabs>
      <w:ind w:left="1492" w:hanging="360"/>
      <w:contextualSpacing/>
    </w:pPr>
  </w:style>
  <w:style w:type="character" w:styleId="Buchtitel">
    <w:name w:val="Book Title"/>
    <w:basedOn w:val="Absatz-Standardschriftart"/>
    <w:uiPriority w:val="99"/>
    <w:semiHidden/>
    <w:qFormat/>
    <w:rsid w:val="007C5C04"/>
    <w:rPr>
      <w:b/>
      <w:bCs/>
      <w:smallCaps/>
      <w:spacing w:val="5"/>
    </w:rPr>
  </w:style>
  <w:style w:type="paragraph" w:styleId="Datum">
    <w:name w:val="Date"/>
    <w:basedOn w:val="Standard"/>
    <w:next w:val="Standard"/>
    <w:link w:val="DatumZchn"/>
    <w:uiPriority w:val="99"/>
    <w:semiHidden/>
    <w:rsid w:val="007C5C04"/>
  </w:style>
  <w:style w:type="character" w:customStyle="1" w:styleId="DatumZchn">
    <w:name w:val="Datum Zchn"/>
    <w:basedOn w:val="Absatz-Standardschriftart"/>
    <w:link w:val="Datum"/>
    <w:uiPriority w:val="99"/>
    <w:semiHidden/>
    <w:rsid w:val="007C5C04"/>
    <w:rPr>
      <w:sz w:val="18"/>
      <w:lang w:eastAsia="en-US"/>
    </w:rPr>
  </w:style>
  <w:style w:type="paragraph" w:styleId="Dokumentstruktur">
    <w:name w:val="Document Map"/>
    <w:basedOn w:val="Standard"/>
    <w:link w:val="DokumentstrukturZchn"/>
    <w:uiPriority w:val="99"/>
    <w:semiHidden/>
    <w:rsid w:val="007C5C04"/>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C5C04"/>
    <w:rPr>
      <w:rFonts w:ascii="Tahoma" w:hAnsi="Tahoma" w:cs="Tahoma"/>
      <w:sz w:val="16"/>
      <w:szCs w:val="16"/>
      <w:lang w:eastAsia="en-US"/>
    </w:rPr>
  </w:style>
  <w:style w:type="table" w:styleId="DunkleListe">
    <w:name w:val="Dark List"/>
    <w:basedOn w:val="NormaleTabelle"/>
    <w:uiPriority w:val="70"/>
    <w:rsid w:val="007C5C0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7C5C04"/>
    <w:rPr>
      <w:color w:val="FFFFFF" w:themeColor="background1"/>
    </w:rPr>
    <w:tblPr>
      <w:tblStyleRowBandSize w:val="1"/>
      <w:tblStyleColBandSize w:val="1"/>
    </w:tblPr>
    <w:tcPr>
      <w:shd w:val="clear" w:color="auto" w:fill="FF00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1" w:themeFillShade="BF"/>
      </w:tcPr>
    </w:tblStylePr>
    <w:tblStylePr w:type="band1Vert">
      <w:tblPr/>
      <w:tcPr>
        <w:tcBorders>
          <w:top w:val="nil"/>
          <w:left w:val="nil"/>
          <w:bottom w:val="nil"/>
          <w:right w:val="nil"/>
          <w:insideH w:val="nil"/>
          <w:insideV w:val="nil"/>
        </w:tcBorders>
        <w:shd w:val="clear" w:color="auto" w:fill="BF0000" w:themeFill="accent1" w:themeFillShade="BF"/>
      </w:tcPr>
    </w:tblStylePr>
    <w:tblStylePr w:type="band1Horz">
      <w:tblPr/>
      <w:tcPr>
        <w:tcBorders>
          <w:top w:val="nil"/>
          <w:left w:val="nil"/>
          <w:bottom w:val="nil"/>
          <w:right w:val="nil"/>
          <w:insideH w:val="nil"/>
          <w:insideV w:val="nil"/>
        </w:tcBorders>
        <w:shd w:val="clear" w:color="auto" w:fill="BF0000" w:themeFill="accent1" w:themeFillShade="BF"/>
      </w:tcPr>
    </w:tblStylePr>
  </w:style>
  <w:style w:type="table" w:styleId="DunkleListe-Akzent2">
    <w:name w:val="Dark List Accent 2"/>
    <w:basedOn w:val="NormaleTabelle"/>
    <w:uiPriority w:val="70"/>
    <w:rsid w:val="007C5C04"/>
    <w:rPr>
      <w:color w:val="FFFFFF" w:themeColor="background1"/>
    </w:rPr>
    <w:tblPr>
      <w:tblStyleRowBandSize w:val="1"/>
      <w:tblStyleColBandSize w:val="1"/>
    </w:tblPr>
    <w:tcPr>
      <w:shd w:val="clear" w:color="auto" w:fill="FF66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2" w:themeFillShade="BF"/>
      </w:tcPr>
    </w:tblStylePr>
    <w:tblStylePr w:type="band1Vert">
      <w:tblPr/>
      <w:tcPr>
        <w:tcBorders>
          <w:top w:val="nil"/>
          <w:left w:val="nil"/>
          <w:bottom w:val="nil"/>
          <w:right w:val="nil"/>
          <w:insideH w:val="nil"/>
          <w:insideV w:val="nil"/>
        </w:tcBorders>
        <w:shd w:val="clear" w:color="auto" w:fill="BF4C00" w:themeFill="accent2" w:themeFillShade="BF"/>
      </w:tcPr>
    </w:tblStylePr>
    <w:tblStylePr w:type="band1Horz">
      <w:tblPr/>
      <w:tcPr>
        <w:tcBorders>
          <w:top w:val="nil"/>
          <w:left w:val="nil"/>
          <w:bottom w:val="nil"/>
          <w:right w:val="nil"/>
          <w:insideH w:val="nil"/>
          <w:insideV w:val="nil"/>
        </w:tcBorders>
        <w:shd w:val="clear" w:color="auto" w:fill="BF4C00" w:themeFill="accent2" w:themeFillShade="BF"/>
      </w:tcPr>
    </w:tblStylePr>
  </w:style>
  <w:style w:type="table" w:styleId="DunkleListe-Akzent3">
    <w:name w:val="Dark List Accent 3"/>
    <w:basedOn w:val="NormaleTabelle"/>
    <w:uiPriority w:val="70"/>
    <w:rsid w:val="007C5C04"/>
    <w:rPr>
      <w:color w:val="FFFFFF" w:themeColor="background1"/>
    </w:rPr>
    <w:tblPr>
      <w:tblStyleRowBandSize w:val="1"/>
      <w:tblStyleColBandSize w:val="1"/>
    </w:tblPr>
    <w:tcPr>
      <w:shd w:val="clear" w:color="auto" w:fill="FFCC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65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98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9800" w:themeFill="accent3" w:themeFillShade="BF"/>
      </w:tcPr>
    </w:tblStylePr>
    <w:tblStylePr w:type="band1Vert">
      <w:tblPr/>
      <w:tcPr>
        <w:tcBorders>
          <w:top w:val="nil"/>
          <w:left w:val="nil"/>
          <w:bottom w:val="nil"/>
          <w:right w:val="nil"/>
          <w:insideH w:val="nil"/>
          <w:insideV w:val="nil"/>
        </w:tcBorders>
        <w:shd w:val="clear" w:color="auto" w:fill="BF9800" w:themeFill="accent3" w:themeFillShade="BF"/>
      </w:tcPr>
    </w:tblStylePr>
    <w:tblStylePr w:type="band1Horz">
      <w:tblPr/>
      <w:tcPr>
        <w:tcBorders>
          <w:top w:val="nil"/>
          <w:left w:val="nil"/>
          <w:bottom w:val="nil"/>
          <w:right w:val="nil"/>
          <w:insideH w:val="nil"/>
          <w:insideV w:val="nil"/>
        </w:tcBorders>
        <w:shd w:val="clear" w:color="auto" w:fill="BF9800" w:themeFill="accent3" w:themeFillShade="BF"/>
      </w:tcPr>
    </w:tblStylePr>
  </w:style>
  <w:style w:type="table" w:styleId="DunkleListe-Akzent4">
    <w:name w:val="Dark List Accent 4"/>
    <w:basedOn w:val="NormaleTabelle"/>
    <w:uiPriority w:val="70"/>
    <w:rsid w:val="007C5C04"/>
    <w:rPr>
      <w:color w:val="FFFFFF" w:themeColor="background1"/>
    </w:rPr>
    <w:tblPr>
      <w:tblStyleRowBandSize w:val="1"/>
      <w:tblStyleColBandSize w:val="1"/>
    </w:tblPr>
    <w:tcPr>
      <w:shd w:val="clear" w:color="auto" w:fill="64B32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4" w:themeFillShade="BF"/>
      </w:tcPr>
    </w:tblStylePr>
    <w:tblStylePr w:type="band1Vert">
      <w:tblPr/>
      <w:tcPr>
        <w:tcBorders>
          <w:top w:val="nil"/>
          <w:left w:val="nil"/>
          <w:bottom w:val="nil"/>
          <w:right w:val="nil"/>
          <w:insideH w:val="nil"/>
          <w:insideV w:val="nil"/>
        </w:tcBorders>
        <w:shd w:val="clear" w:color="auto" w:fill="4A8621" w:themeFill="accent4" w:themeFillShade="BF"/>
      </w:tcPr>
    </w:tblStylePr>
    <w:tblStylePr w:type="band1Horz">
      <w:tblPr/>
      <w:tcPr>
        <w:tcBorders>
          <w:top w:val="nil"/>
          <w:left w:val="nil"/>
          <w:bottom w:val="nil"/>
          <w:right w:val="nil"/>
          <w:insideH w:val="nil"/>
          <w:insideV w:val="nil"/>
        </w:tcBorders>
        <w:shd w:val="clear" w:color="auto" w:fill="4A8621" w:themeFill="accent4" w:themeFillShade="BF"/>
      </w:tcPr>
    </w:tblStylePr>
  </w:style>
  <w:style w:type="table" w:styleId="DunkleListe-Akzent5">
    <w:name w:val="Dark List Accent 5"/>
    <w:basedOn w:val="NormaleTabelle"/>
    <w:uiPriority w:val="70"/>
    <w:rsid w:val="007C5C04"/>
    <w:rPr>
      <w:color w:val="FFFFFF" w:themeColor="background1"/>
    </w:rPr>
    <w:tblPr>
      <w:tblStyleRowBandSize w:val="1"/>
      <w:tblStyleColBandSize w:val="1"/>
    </w:tblPr>
    <w:tcPr>
      <w:shd w:val="clear" w:color="auto" w:fill="009AA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C5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727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727A" w:themeFill="accent5" w:themeFillShade="BF"/>
      </w:tcPr>
    </w:tblStylePr>
    <w:tblStylePr w:type="band1Vert">
      <w:tblPr/>
      <w:tcPr>
        <w:tcBorders>
          <w:top w:val="nil"/>
          <w:left w:val="nil"/>
          <w:bottom w:val="nil"/>
          <w:right w:val="nil"/>
          <w:insideH w:val="nil"/>
          <w:insideV w:val="nil"/>
        </w:tcBorders>
        <w:shd w:val="clear" w:color="auto" w:fill="00727A" w:themeFill="accent5" w:themeFillShade="BF"/>
      </w:tcPr>
    </w:tblStylePr>
    <w:tblStylePr w:type="band1Horz">
      <w:tblPr/>
      <w:tcPr>
        <w:tcBorders>
          <w:top w:val="nil"/>
          <w:left w:val="nil"/>
          <w:bottom w:val="nil"/>
          <w:right w:val="nil"/>
          <w:insideH w:val="nil"/>
          <w:insideV w:val="nil"/>
        </w:tcBorders>
        <w:shd w:val="clear" w:color="auto" w:fill="00727A" w:themeFill="accent5" w:themeFillShade="BF"/>
      </w:tcPr>
    </w:tblStylePr>
  </w:style>
  <w:style w:type="table" w:styleId="DunkleListe-Akzent6">
    <w:name w:val="Dark List Accent 6"/>
    <w:basedOn w:val="NormaleTabelle"/>
    <w:uiPriority w:val="70"/>
    <w:rsid w:val="007C5C04"/>
    <w:rPr>
      <w:color w:val="FFFFFF" w:themeColor="background1"/>
    </w:rPr>
    <w:tblPr>
      <w:tblStyleRowBandSize w:val="1"/>
      <w:tblStyleColBandSize w:val="1"/>
    </w:tblPr>
    <w:tcPr>
      <w:shd w:val="clear" w:color="auto" w:fill="14459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6" w:themeFillShade="BF"/>
      </w:tcPr>
    </w:tblStylePr>
    <w:tblStylePr w:type="band1Vert">
      <w:tblPr/>
      <w:tcPr>
        <w:tcBorders>
          <w:top w:val="nil"/>
          <w:left w:val="nil"/>
          <w:bottom w:val="nil"/>
          <w:right w:val="nil"/>
          <w:insideH w:val="nil"/>
          <w:insideV w:val="nil"/>
        </w:tcBorders>
        <w:shd w:val="clear" w:color="auto" w:fill="0F3374" w:themeFill="accent6" w:themeFillShade="BF"/>
      </w:tcPr>
    </w:tblStylePr>
    <w:tblStylePr w:type="band1Horz">
      <w:tblPr/>
      <w:tcPr>
        <w:tcBorders>
          <w:top w:val="nil"/>
          <w:left w:val="nil"/>
          <w:bottom w:val="nil"/>
          <w:right w:val="nil"/>
          <w:insideH w:val="nil"/>
          <w:insideV w:val="nil"/>
        </w:tcBorders>
        <w:shd w:val="clear" w:color="auto" w:fill="0F3374" w:themeFill="accent6" w:themeFillShade="BF"/>
      </w:tcPr>
    </w:tblStylePr>
  </w:style>
  <w:style w:type="paragraph" w:styleId="E-Mail-Signatur">
    <w:name w:val="E-mail Signature"/>
    <w:basedOn w:val="Standard"/>
    <w:link w:val="E-Mail-SignaturZchn"/>
    <w:uiPriority w:val="99"/>
    <w:semiHidden/>
    <w:rsid w:val="007C5C04"/>
    <w:pPr>
      <w:spacing w:line="240" w:lineRule="auto"/>
    </w:pPr>
  </w:style>
  <w:style w:type="character" w:customStyle="1" w:styleId="E-Mail-SignaturZchn">
    <w:name w:val="E-Mail-Signatur Zchn"/>
    <w:basedOn w:val="Absatz-Standardschriftart"/>
    <w:link w:val="E-Mail-Signatur"/>
    <w:uiPriority w:val="99"/>
    <w:semiHidden/>
    <w:rsid w:val="007C5C04"/>
    <w:rPr>
      <w:sz w:val="18"/>
      <w:lang w:eastAsia="en-US"/>
    </w:rPr>
  </w:style>
  <w:style w:type="table" w:styleId="FarbigeListe">
    <w:name w:val="Colorful List"/>
    <w:basedOn w:val="NormaleTabelle"/>
    <w:uiPriority w:val="72"/>
    <w:rsid w:val="007C5C0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7C5C04"/>
    <w:rPr>
      <w:color w:val="000000" w:themeColor="text1"/>
    </w:rPr>
    <w:tblPr>
      <w:tblStyleRowBandSize w:val="1"/>
      <w:tblStyleColBandSize w:val="1"/>
    </w:tblPr>
    <w:tcPr>
      <w:shd w:val="clear" w:color="auto" w:fill="FFE6E6" w:themeFill="accent1"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1" w:themeFillTint="3F"/>
      </w:tcPr>
    </w:tblStylePr>
    <w:tblStylePr w:type="band1Horz">
      <w:tblPr/>
      <w:tcPr>
        <w:shd w:val="clear" w:color="auto" w:fill="FFCCCC" w:themeFill="accent1" w:themeFillTint="33"/>
      </w:tcPr>
    </w:tblStylePr>
  </w:style>
  <w:style w:type="table" w:styleId="FarbigeListe-Akzent2">
    <w:name w:val="Colorful List Accent 2"/>
    <w:basedOn w:val="NormaleTabelle"/>
    <w:uiPriority w:val="72"/>
    <w:rsid w:val="007C5C04"/>
    <w:rPr>
      <w:color w:val="000000" w:themeColor="text1"/>
    </w:rPr>
    <w:tblPr>
      <w:tblStyleRowBandSize w:val="1"/>
      <w:tblStyleColBandSize w:val="1"/>
    </w:tblPr>
    <w:tcPr>
      <w:shd w:val="clear" w:color="auto" w:fill="FFF0E6" w:themeFill="accent2"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2" w:themeFillTint="3F"/>
      </w:tcPr>
    </w:tblStylePr>
    <w:tblStylePr w:type="band1Horz">
      <w:tblPr/>
      <w:tcPr>
        <w:shd w:val="clear" w:color="auto" w:fill="FFE0CC" w:themeFill="accent2" w:themeFillTint="33"/>
      </w:tcPr>
    </w:tblStylePr>
  </w:style>
  <w:style w:type="table" w:styleId="FarbigeListe-Akzent3">
    <w:name w:val="Colorful List Accent 3"/>
    <w:basedOn w:val="NormaleTabelle"/>
    <w:uiPriority w:val="72"/>
    <w:rsid w:val="007C5C04"/>
    <w:rPr>
      <w:color w:val="000000" w:themeColor="text1"/>
    </w:rPr>
    <w:tblPr>
      <w:tblStyleRowBandSize w:val="1"/>
      <w:tblStyleColBandSize w:val="1"/>
    </w:tblPr>
    <w:tcPr>
      <w:shd w:val="clear" w:color="auto" w:fill="FFFAE6" w:themeFill="accent3" w:themeFillTint="19"/>
    </w:tcPr>
    <w:tblStylePr w:type="firstRow">
      <w:rPr>
        <w:b/>
        <w:bCs/>
        <w:color w:val="FFFFFF" w:themeColor="background1"/>
      </w:rPr>
      <w:tblPr/>
      <w:tcPr>
        <w:tcBorders>
          <w:bottom w:val="single" w:sz="12" w:space="0" w:color="FFFFFF" w:themeColor="background1"/>
        </w:tcBorders>
        <w:shd w:val="clear" w:color="auto" w:fill="4F8F23" w:themeFill="accent4" w:themeFillShade="CC"/>
      </w:tcPr>
    </w:tblStylePr>
    <w:tblStylePr w:type="lastRow">
      <w:rPr>
        <w:b/>
        <w:bCs/>
        <w:color w:val="4F8F2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C0" w:themeFill="accent3" w:themeFillTint="3F"/>
      </w:tcPr>
    </w:tblStylePr>
    <w:tblStylePr w:type="band1Horz">
      <w:tblPr/>
      <w:tcPr>
        <w:shd w:val="clear" w:color="auto" w:fill="FFF4CC" w:themeFill="accent3" w:themeFillTint="33"/>
      </w:tcPr>
    </w:tblStylePr>
  </w:style>
  <w:style w:type="table" w:styleId="FarbigeListe-Akzent4">
    <w:name w:val="Colorful List Accent 4"/>
    <w:basedOn w:val="NormaleTabelle"/>
    <w:uiPriority w:val="72"/>
    <w:rsid w:val="007C5C04"/>
    <w:rPr>
      <w:color w:val="000000" w:themeColor="text1"/>
    </w:rPr>
    <w:tblPr>
      <w:tblStyleRowBandSize w:val="1"/>
      <w:tblStyleColBandSize w:val="1"/>
    </w:tblPr>
    <w:tcPr>
      <w:shd w:val="clear" w:color="auto" w:fill="EFF9E8" w:themeFill="accent4" w:themeFillTint="19"/>
    </w:tcPr>
    <w:tblStylePr w:type="firstRow">
      <w:rPr>
        <w:b/>
        <w:bCs/>
        <w:color w:val="FFFFFF" w:themeColor="background1"/>
      </w:rPr>
      <w:tblPr/>
      <w:tcPr>
        <w:tcBorders>
          <w:bottom w:val="single" w:sz="12" w:space="0" w:color="FFFFFF" w:themeColor="background1"/>
        </w:tcBorders>
        <w:shd w:val="clear" w:color="auto" w:fill="CCA300" w:themeFill="accent3" w:themeFillShade="CC"/>
      </w:tcPr>
    </w:tblStylePr>
    <w:tblStylePr w:type="lastRow">
      <w:rPr>
        <w:b/>
        <w:bCs/>
        <w:color w:val="CCA3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4" w:themeFillTint="3F"/>
      </w:tcPr>
    </w:tblStylePr>
    <w:tblStylePr w:type="band1Horz">
      <w:tblPr/>
      <w:tcPr>
        <w:shd w:val="clear" w:color="auto" w:fill="DFF3D0" w:themeFill="accent4" w:themeFillTint="33"/>
      </w:tcPr>
    </w:tblStylePr>
  </w:style>
  <w:style w:type="table" w:styleId="FarbigeListe-Akzent5">
    <w:name w:val="Colorful List Accent 5"/>
    <w:basedOn w:val="NormaleTabelle"/>
    <w:uiPriority w:val="72"/>
    <w:rsid w:val="007C5C04"/>
    <w:rPr>
      <w:color w:val="000000" w:themeColor="text1"/>
    </w:rPr>
    <w:tblPr>
      <w:tblStyleRowBandSize w:val="1"/>
      <w:tblStyleColBandSize w:val="1"/>
    </w:tblPr>
    <w:tcPr>
      <w:shd w:val="clear" w:color="auto" w:fill="DCFCFF" w:themeFill="accent5" w:themeFillTint="19"/>
    </w:tcPr>
    <w:tblStylePr w:type="firstRow">
      <w:rPr>
        <w:b/>
        <w:bCs/>
        <w:color w:val="FFFFFF" w:themeColor="background1"/>
      </w:rPr>
      <w:tblPr/>
      <w:tcPr>
        <w:tcBorders>
          <w:bottom w:val="single" w:sz="12" w:space="0" w:color="FFFFFF" w:themeColor="background1"/>
        </w:tcBorders>
        <w:shd w:val="clear" w:color="auto" w:fill="10367C" w:themeFill="accent6" w:themeFillShade="CC"/>
      </w:tcPr>
    </w:tblStylePr>
    <w:tblStylePr w:type="lastRow">
      <w:rPr>
        <w:b/>
        <w:bCs/>
        <w:color w:val="10367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9F9FF" w:themeFill="accent5" w:themeFillTint="3F"/>
      </w:tcPr>
    </w:tblStylePr>
    <w:tblStylePr w:type="band1Horz">
      <w:tblPr/>
      <w:tcPr>
        <w:shd w:val="clear" w:color="auto" w:fill="B9FAFF" w:themeFill="accent5" w:themeFillTint="33"/>
      </w:tcPr>
    </w:tblStylePr>
  </w:style>
  <w:style w:type="table" w:styleId="FarbigeListe-Akzent6">
    <w:name w:val="Colorful List Accent 6"/>
    <w:basedOn w:val="NormaleTabelle"/>
    <w:uiPriority w:val="72"/>
    <w:rsid w:val="007C5C04"/>
    <w:rPr>
      <w:color w:val="000000" w:themeColor="text1"/>
    </w:rPr>
    <w:tblPr>
      <w:tblStyleRowBandSize w:val="1"/>
      <w:tblStyleColBandSize w:val="1"/>
    </w:tblPr>
    <w:tcPr>
      <w:shd w:val="clear" w:color="auto" w:fill="E1EAFB" w:themeFill="accent6" w:themeFillTint="19"/>
    </w:tcPr>
    <w:tblStylePr w:type="firstRow">
      <w:rPr>
        <w:b/>
        <w:bCs/>
        <w:color w:val="FFFFFF" w:themeColor="background1"/>
      </w:rPr>
      <w:tblPr/>
      <w:tcPr>
        <w:tcBorders>
          <w:bottom w:val="single" w:sz="12" w:space="0" w:color="FFFFFF" w:themeColor="background1"/>
        </w:tcBorders>
        <w:shd w:val="clear" w:color="auto" w:fill="007A82" w:themeFill="accent5" w:themeFillShade="CC"/>
      </w:tcPr>
    </w:tblStylePr>
    <w:tblStylePr w:type="lastRow">
      <w:rPr>
        <w:b/>
        <w:bCs/>
        <w:color w:val="007A8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6" w:themeFillTint="3F"/>
      </w:tcPr>
    </w:tblStylePr>
    <w:tblStylePr w:type="band1Horz">
      <w:tblPr/>
      <w:tcPr>
        <w:shd w:val="clear" w:color="auto" w:fill="C3D6F7" w:themeFill="accent6" w:themeFillTint="33"/>
      </w:tcPr>
    </w:tblStylePr>
  </w:style>
  <w:style w:type="table" w:styleId="FarbigeSchattierung">
    <w:name w:val="Colorful Shading"/>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FF0000" w:themeColor="accent1"/>
        <w:bottom w:val="single" w:sz="4" w:space="0" w:color="FF0000" w:themeColor="accent1"/>
        <w:right w:val="single" w:sz="4" w:space="0" w:color="FF0000" w:themeColor="accent1"/>
        <w:insideH w:val="single" w:sz="4" w:space="0" w:color="FFFFFF" w:themeColor="background1"/>
        <w:insideV w:val="single" w:sz="4" w:space="0" w:color="FFFFFF" w:themeColor="background1"/>
      </w:tblBorders>
    </w:tblPr>
    <w:tcPr>
      <w:shd w:val="clear" w:color="auto" w:fill="FFE6E6" w:themeFill="accent1"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1" w:themeFillShade="99"/>
      </w:tcPr>
    </w:tblStylePr>
    <w:tblStylePr w:type="firstCol">
      <w:rPr>
        <w:color w:val="FFFFFF" w:themeColor="background1"/>
      </w:rPr>
      <w:tblPr/>
      <w:tcPr>
        <w:tcBorders>
          <w:top w:val="nil"/>
          <w:left w:val="nil"/>
          <w:bottom w:val="nil"/>
          <w:right w:val="nil"/>
          <w:insideH w:val="single" w:sz="4" w:space="0" w:color="990000" w:themeColor="accent1" w:themeShade="99"/>
          <w:insideV w:val="nil"/>
        </w:tcBorders>
        <w:shd w:val="clear" w:color="auto" w:fill="990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1" w:themeFillShade="99"/>
      </w:tcPr>
    </w:tblStylePr>
    <w:tblStylePr w:type="band1Vert">
      <w:tblPr/>
      <w:tcPr>
        <w:shd w:val="clear" w:color="auto" w:fill="FF9999" w:themeFill="accent1" w:themeFillTint="66"/>
      </w:tcPr>
    </w:tblStylePr>
    <w:tblStylePr w:type="band1Horz">
      <w:tblPr/>
      <w:tcPr>
        <w:shd w:val="clear" w:color="auto" w:fill="FF8080"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FF6600" w:themeColor="accent2"/>
        <w:bottom w:val="single" w:sz="4" w:space="0" w:color="FF6600" w:themeColor="accent2"/>
        <w:right w:val="single" w:sz="4" w:space="0" w:color="FF6600" w:themeColor="accent2"/>
        <w:insideH w:val="single" w:sz="4" w:space="0" w:color="FFFFFF" w:themeColor="background1"/>
        <w:insideV w:val="single" w:sz="4" w:space="0" w:color="FFFFFF" w:themeColor="background1"/>
      </w:tblBorders>
    </w:tblPr>
    <w:tcPr>
      <w:shd w:val="clear" w:color="auto" w:fill="FFF0E6" w:themeFill="accent2"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2" w:themeFillShade="99"/>
      </w:tcPr>
    </w:tblStylePr>
    <w:tblStylePr w:type="firstCol">
      <w:rPr>
        <w:color w:val="FFFFFF" w:themeColor="background1"/>
      </w:rPr>
      <w:tblPr/>
      <w:tcPr>
        <w:tcBorders>
          <w:top w:val="nil"/>
          <w:left w:val="nil"/>
          <w:bottom w:val="nil"/>
          <w:right w:val="nil"/>
          <w:insideH w:val="single" w:sz="4" w:space="0" w:color="993D00" w:themeColor="accent2" w:themeShade="99"/>
          <w:insideV w:val="nil"/>
        </w:tcBorders>
        <w:shd w:val="clear" w:color="auto" w:fill="993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2" w:themeFillShade="99"/>
      </w:tcPr>
    </w:tblStylePr>
    <w:tblStylePr w:type="band1Vert">
      <w:tblPr/>
      <w:tcPr>
        <w:shd w:val="clear" w:color="auto" w:fill="FFC199" w:themeFill="accent2" w:themeFillTint="66"/>
      </w:tcPr>
    </w:tblStylePr>
    <w:tblStylePr w:type="band1Horz">
      <w:tblPr/>
      <w:tcPr>
        <w:shd w:val="clear" w:color="auto" w:fill="FFB280"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7C5C04"/>
    <w:rPr>
      <w:color w:val="000000" w:themeColor="text1"/>
    </w:rPr>
    <w:tblPr>
      <w:tblStyleRowBandSize w:val="1"/>
      <w:tblStyleColBandSize w:val="1"/>
      <w:tblBorders>
        <w:top w:val="single" w:sz="24" w:space="0" w:color="64B32C" w:themeColor="accent4"/>
        <w:left w:val="single" w:sz="4" w:space="0" w:color="FFCC00" w:themeColor="accent3"/>
        <w:bottom w:val="single" w:sz="4" w:space="0" w:color="FFCC00" w:themeColor="accent3"/>
        <w:right w:val="single" w:sz="4" w:space="0" w:color="FFCC00" w:themeColor="accent3"/>
        <w:insideH w:val="single" w:sz="4" w:space="0" w:color="FFFFFF" w:themeColor="background1"/>
        <w:insideV w:val="single" w:sz="4" w:space="0" w:color="FFFFFF" w:themeColor="background1"/>
      </w:tblBorders>
    </w:tblPr>
    <w:tcPr>
      <w:shd w:val="clear" w:color="auto" w:fill="FFFAE6" w:themeFill="accent3" w:themeFillTint="19"/>
    </w:tcPr>
    <w:tblStylePr w:type="firstRow">
      <w:rPr>
        <w:b/>
        <w:bCs/>
      </w:rPr>
      <w:tblPr/>
      <w:tcPr>
        <w:tcBorders>
          <w:top w:val="nil"/>
          <w:left w:val="nil"/>
          <w:bottom w:val="single" w:sz="24" w:space="0" w:color="64B32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A00" w:themeFill="accent3" w:themeFillShade="99"/>
      </w:tcPr>
    </w:tblStylePr>
    <w:tblStylePr w:type="firstCol">
      <w:rPr>
        <w:color w:val="FFFFFF" w:themeColor="background1"/>
      </w:rPr>
      <w:tblPr/>
      <w:tcPr>
        <w:tcBorders>
          <w:top w:val="nil"/>
          <w:left w:val="nil"/>
          <w:bottom w:val="nil"/>
          <w:right w:val="nil"/>
          <w:insideH w:val="single" w:sz="4" w:space="0" w:color="997A00" w:themeColor="accent3" w:themeShade="99"/>
          <w:insideV w:val="nil"/>
        </w:tcBorders>
        <w:shd w:val="clear" w:color="auto" w:fill="997A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7A00" w:themeFill="accent3" w:themeFillShade="99"/>
      </w:tcPr>
    </w:tblStylePr>
    <w:tblStylePr w:type="band1Vert">
      <w:tblPr/>
      <w:tcPr>
        <w:shd w:val="clear" w:color="auto" w:fill="FFEA99" w:themeFill="accent3" w:themeFillTint="66"/>
      </w:tcPr>
    </w:tblStylePr>
    <w:tblStylePr w:type="band1Horz">
      <w:tblPr/>
      <w:tcPr>
        <w:shd w:val="clear" w:color="auto" w:fill="FFE580" w:themeFill="accent3" w:themeFillTint="7F"/>
      </w:tcPr>
    </w:tblStylePr>
  </w:style>
  <w:style w:type="table" w:styleId="FarbigeSchattierung-Akzent4">
    <w:name w:val="Colorful Shading Accent 4"/>
    <w:basedOn w:val="NormaleTabelle"/>
    <w:uiPriority w:val="71"/>
    <w:rsid w:val="007C5C04"/>
    <w:rPr>
      <w:color w:val="000000" w:themeColor="text1"/>
    </w:rPr>
    <w:tblPr>
      <w:tblStyleRowBandSize w:val="1"/>
      <w:tblStyleColBandSize w:val="1"/>
      <w:tblBorders>
        <w:top w:val="single" w:sz="24" w:space="0" w:color="FFCC00" w:themeColor="accent3"/>
        <w:left w:val="single" w:sz="4" w:space="0" w:color="64B32C" w:themeColor="accent4"/>
        <w:bottom w:val="single" w:sz="4" w:space="0" w:color="64B32C" w:themeColor="accent4"/>
        <w:right w:val="single" w:sz="4" w:space="0" w:color="64B32C" w:themeColor="accent4"/>
        <w:insideH w:val="single" w:sz="4" w:space="0" w:color="FFFFFF" w:themeColor="background1"/>
        <w:insideV w:val="single" w:sz="4" w:space="0" w:color="FFFFFF" w:themeColor="background1"/>
      </w:tblBorders>
    </w:tblPr>
    <w:tcPr>
      <w:shd w:val="clear" w:color="auto" w:fill="EFF9E8" w:themeFill="accent4" w:themeFillTint="19"/>
    </w:tcPr>
    <w:tblStylePr w:type="firstRow">
      <w:rPr>
        <w:b/>
        <w:bCs/>
      </w:rPr>
      <w:tblPr/>
      <w:tcPr>
        <w:tcBorders>
          <w:top w:val="nil"/>
          <w:left w:val="nil"/>
          <w:bottom w:val="single" w:sz="24" w:space="0" w:color="FFCC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B1A" w:themeFill="accent4" w:themeFillShade="99"/>
      </w:tcPr>
    </w:tblStylePr>
    <w:tblStylePr w:type="firstCol">
      <w:rPr>
        <w:color w:val="FFFFFF" w:themeColor="background1"/>
      </w:rPr>
      <w:tblPr/>
      <w:tcPr>
        <w:tcBorders>
          <w:top w:val="nil"/>
          <w:left w:val="nil"/>
          <w:bottom w:val="nil"/>
          <w:right w:val="nil"/>
          <w:insideH w:val="single" w:sz="4" w:space="0" w:color="3B6B1A" w:themeColor="accent4" w:themeShade="99"/>
          <w:insideV w:val="nil"/>
        </w:tcBorders>
        <w:shd w:val="clear" w:color="auto" w:fill="3B6B1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B6B1A" w:themeFill="accent4" w:themeFillShade="99"/>
      </w:tcPr>
    </w:tblStylePr>
    <w:tblStylePr w:type="band1Vert">
      <w:tblPr/>
      <w:tcPr>
        <w:shd w:val="clear" w:color="auto" w:fill="BFE8A2" w:themeFill="accent4" w:themeFillTint="66"/>
      </w:tcPr>
    </w:tblStylePr>
    <w:tblStylePr w:type="band1Horz">
      <w:tblPr/>
      <w:tcPr>
        <w:shd w:val="clear" w:color="auto" w:fill="AFE28C"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7C5C04"/>
    <w:rPr>
      <w:color w:val="000000" w:themeColor="text1"/>
    </w:rPr>
    <w:tblPr>
      <w:tblStyleRowBandSize w:val="1"/>
      <w:tblStyleColBandSize w:val="1"/>
      <w:tblBorders>
        <w:top w:val="single" w:sz="24" w:space="0" w:color="14459C" w:themeColor="accent6"/>
        <w:left w:val="single" w:sz="4" w:space="0" w:color="009AA3" w:themeColor="accent5"/>
        <w:bottom w:val="single" w:sz="4" w:space="0" w:color="009AA3" w:themeColor="accent5"/>
        <w:right w:val="single" w:sz="4" w:space="0" w:color="009AA3" w:themeColor="accent5"/>
        <w:insideH w:val="single" w:sz="4" w:space="0" w:color="FFFFFF" w:themeColor="background1"/>
        <w:insideV w:val="single" w:sz="4" w:space="0" w:color="FFFFFF" w:themeColor="background1"/>
      </w:tblBorders>
    </w:tblPr>
    <w:tcPr>
      <w:shd w:val="clear" w:color="auto" w:fill="DCFCFF" w:themeFill="accent5" w:themeFillTint="19"/>
    </w:tcPr>
    <w:tblStylePr w:type="firstRow">
      <w:rPr>
        <w:b/>
        <w:bCs/>
      </w:rPr>
      <w:tblPr/>
      <w:tcPr>
        <w:tcBorders>
          <w:top w:val="nil"/>
          <w:left w:val="nil"/>
          <w:bottom w:val="single" w:sz="24" w:space="0" w:color="14459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B61" w:themeFill="accent5" w:themeFillShade="99"/>
      </w:tcPr>
    </w:tblStylePr>
    <w:tblStylePr w:type="firstCol">
      <w:rPr>
        <w:color w:val="FFFFFF" w:themeColor="background1"/>
      </w:rPr>
      <w:tblPr/>
      <w:tcPr>
        <w:tcBorders>
          <w:top w:val="nil"/>
          <w:left w:val="nil"/>
          <w:bottom w:val="nil"/>
          <w:right w:val="nil"/>
          <w:insideH w:val="single" w:sz="4" w:space="0" w:color="005B61" w:themeColor="accent5" w:themeShade="99"/>
          <w:insideV w:val="nil"/>
        </w:tcBorders>
        <w:shd w:val="clear" w:color="auto" w:fill="005B6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5B61" w:themeFill="accent5" w:themeFillShade="99"/>
      </w:tcPr>
    </w:tblStylePr>
    <w:tblStylePr w:type="band1Vert">
      <w:tblPr/>
      <w:tcPr>
        <w:shd w:val="clear" w:color="auto" w:fill="74F6FF" w:themeFill="accent5" w:themeFillTint="66"/>
      </w:tcPr>
    </w:tblStylePr>
    <w:tblStylePr w:type="band1Horz">
      <w:tblPr/>
      <w:tcPr>
        <w:shd w:val="clear" w:color="auto" w:fill="52F4FF"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7C5C04"/>
    <w:rPr>
      <w:color w:val="000000" w:themeColor="text1"/>
    </w:rPr>
    <w:tblPr>
      <w:tblStyleRowBandSize w:val="1"/>
      <w:tblStyleColBandSize w:val="1"/>
      <w:tblBorders>
        <w:top w:val="single" w:sz="24" w:space="0" w:color="009AA3" w:themeColor="accent5"/>
        <w:left w:val="single" w:sz="4" w:space="0" w:color="14459C" w:themeColor="accent6"/>
        <w:bottom w:val="single" w:sz="4" w:space="0" w:color="14459C" w:themeColor="accent6"/>
        <w:right w:val="single" w:sz="4" w:space="0" w:color="14459C" w:themeColor="accent6"/>
        <w:insideH w:val="single" w:sz="4" w:space="0" w:color="FFFFFF" w:themeColor="background1"/>
        <w:insideV w:val="single" w:sz="4" w:space="0" w:color="FFFFFF" w:themeColor="background1"/>
      </w:tblBorders>
    </w:tblPr>
    <w:tcPr>
      <w:shd w:val="clear" w:color="auto" w:fill="E1EAFB" w:themeFill="accent6" w:themeFillTint="19"/>
    </w:tcPr>
    <w:tblStylePr w:type="firstRow">
      <w:rPr>
        <w:b/>
        <w:bCs/>
      </w:rPr>
      <w:tblPr/>
      <w:tcPr>
        <w:tcBorders>
          <w:top w:val="nil"/>
          <w:left w:val="nil"/>
          <w:bottom w:val="single" w:sz="24" w:space="0" w:color="009AA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6" w:themeFillShade="99"/>
      </w:tcPr>
    </w:tblStylePr>
    <w:tblStylePr w:type="firstCol">
      <w:rPr>
        <w:color w:val="FFFFFF" w:themeColor="background1"/>
      </w:rPr>
      <w:tblPr/>
      <w:tcPr>
        <w:tcBorders>
          <w:top w:val="nil"/>
          <w:left w:val="nil"/>
          <w:bottom w:val="nil"/>
          <w:right w:val="nil"/>
          <w:insideH w:val="single" w:sz="4" w:space="0" w:color="0C295D" w:themeColor="accent6" w:themeShade="99"/>
          <w:insideV w:val="nil"/>
        </w:tcBorders>
        <w:shd w:val="clear" w:color="auto" w:fill="0C295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6" w:themeFillShade="99"/>
      </w:tcPr>
    </w:tblStylePr>
    <w:tblStylePr w:type="band1Vert">
      <w:tblPr/>
      <w:tcPr>
        <w:shd w:val="clear" w:color="auto" w:fill="88ADEF" w:themeFill="accent6" w:themeFillTint="66"/>
      </w:tcPr>
    </w:tblStylePr>
    <w:tblStylePr w:type="band1Horz">
      <w:tblPr/>
      <w:tcPr>
        <w:shd w:val="clear" w:color="auto" w:fill="6B99EC"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CCCC" w:themeFill="accent1" w:themeFillTint="33"/>
    </w:tcPr>
    <w:tblStylePr w:type="firstRow">
      <w:rPr>
        <w:b/>
        <w:bCs/>
      </w:rPr>
      <w:tblPr/>
      <w:tcPr>
        <w:shd w:val="clear" w:color="auto" w:fill="FF9999" w:themeFill="accent1" w:themeFillTint="66"/>
      </w:tcPr>
    </w:tblStylePr>
    <w:tblStylePr w:type="lastRow">
      <w:rPr>
        <w:b/>
        <w:bCs/>
        <w:color w:val="000000" w:themeColor="text1"/>
      </w:rPr>
      <w:tblPr/>
      <w:tcPr>
        <w:shd w:val="clear" w:color="auto" w:fill="FF9999" w:themeFill="accent1" w:themeFillTint="66"/>
      </w:tcPr>
    </w:tblStylePr>
    <w:tblStylePr w:type="firstCol">
      <w:rPr>
        <w:color w:val="FFFFFF" w:themeColor="background1"/>
      </w:rPr>
      <w:tblPr/>
      <w:tcPr>
        <w:shd w:val="clear" w:color="auto" w:fill="BF0000" w:themeFill="accent1" w:themeFillShade="BF"/>
      </w:tcPr>
    </w:tblStylePr>
    <w:tblStylePr w:type="lastCol">
      <w:rPr>
        <w:color w:val="FFFFFF" w:themeColor="background1"/>
      </w:rPr>
      <w:tblPr/>
      <w:tcPr>
        <w:shd w:val="clear" w:color="auto" w:fill="BF0000" w:themeFill="accent1" w:themeFillShade="BF"/>
      </w:tcPr>
    </w:tblStylePr>
    <w:tblStylePr w:type="band1Vert">
      <w:tblPr/>
      <w:tcPr>
        <w:shd w:val="clear" w:color="auto" w:fill="FF8080" w:themeFill="accent1" w:themeFillTint="7F"/>
      </w:tcPr>
    </w:tblStylePr>
    <w:tblStylePr w:type="band1Horz">
      <w:tblPr/>
      <w:tcPr>
        <w:shd w:val="clear" w:color="auto" w:fill="FF8080" w:themeFill="accent1" w:themeFillTint="7F"/>
      </w:tcPr>
    </w:tblStylePr>
  </w:style>
  <w:style w:type="table" w:styleId="FarbigesRaster-Akzent2">
    <w:name w:val="Colorful Grid Accent 2"/>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E0CC" w:themeFill="accent2" w:themeFillTint="33"/>
    </w:tcPr>
    <w:tblStylePr w:type="firstRow">
      <w:rPr>
        <w:b/>
        <w:bCs/>
      </w:rPr>
      <w:tblPr/>
      <w:tcPr>
        <w:shd w:val="clear" w:color="auto" w:fill="FFC199" w:themeFill="accent2" w:themeFillTint="66"/>
      </w:tcPr>
    </w:tblStylePr>
    <w:tblStylePr w:type="lastRow">
      <w:rPr>
        <w:b/>
        <w:bCs/>
        <w:color w:val="000000" w:themeColor="text1"/>
      </w:rPr>
      <w:tblPr/>
      <w:tcPr>
        <w:shd w:val="clear" w:color="auto" w:fill="FFC199" w:themeFill="accent2" w:themeFillTint="66"/>
      </w:tcPr>
    </w:tblStylePr>
    <w:tblStylePr w:type="firstCol">
      <w:rPr>
        <w:color w:val="FFFFFF" w:themeColor="background1"/>
      </w:rPr>
      <w:tblPr/>
      <w:tcPr>
        <w:shd w:val="clear" w:color="auto" w:fill="BF4C00" w:themeFill="accent2" w:themeFillShade="BF"/>
      </w:tcPr>
    </w:tblStylePr>
    <w:tblStylePr w:type="lastCol">
      <w:rPr>
        <w:color w:val="FFFFFF" w:themeColor="background1"/>
      </w:rPr>
      <w:tblPr/>
      <w:tcPr>
        <w:shd w:val="clear" w:color="auto" w:fill="BF4C00" w:themeFill="accent2" w:themeFillShade="BF"/>
      </w:tcPr>
    </w:tblStylePr>
    <w:tblStylePr w:type="band1Vert">
      <w:tblPr/>
      <w:tcPr>
        <w:shd w:val="clear" w:color="auto" w:fill="FFB280" w:themeFill="accent2" w:themeFillTint="7F"/>
      </w:tcPr>
    </w:tblStylePr>
    <w:tblStylePr w:type="band1Horz">
      <w:tblPr/>
      <w:tcPr>
        <w:shd w:val="clear" w:color="auto" w:fill="FFB280" w:themeFill="accent2" w:themeFillTint="7F"/>
      </w:tcPr>
    </w:tblStylePr>
  </w:style>
  <w:style w:type="table" w:styleId="FarbigesRaster-Akzent3">
    <w:name w:val="Colorful Grid Accent 3"/>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F4CC" w:themeFill="accent3" w:themeFillTint="33"/>
    </w:tcPr>
    <w:tblStylePr w:type="firstRow">
      <w:rPr>
        <w:b/>
        <w:bCs/>
      </w:rPr>
      <w:tblPr/>
      <w:tcPr>
        <w:shd w:val="clear" w:color="auto" w:fill="FFEA99" w:themeFill="accent3" w:themeFillTint="66"/>
      </w:tcPr>
    </w:tblStylePr>
    <w:tblStylePr w:type="lastRow">
      <w:rPr>
        <w:b/>
        <w:bCs/>
        <w:color w:val="000000" w:themeColor="text1"/>
      </w:rPr>
      <w:tblPr/>
      <w:tcPr>
        <w:shd w:val="clear" w:color="auto" w:fill="FFEA99" w:themeFill="accent3" w:themeFillTint="66"/>
      </w:tcPr>
    </w:tblStylePr>
    <w:tblStylePr w:type="firstCol">
      <w:rPr>
        <w:color w:val="FFFFFF" w:themeColor="background1"/>
      </w:rPr>
      <w:tblPr/>
      <w:tcPr>
        <w:shd w:val="clear" w:color="auto" w:fill="BF9800" w:themeFill="accent3" w:themeFillShade="BF"/>
      </w:tcPr>
    </w:tblStylePr>
    <w:tblStylePr w:type="lastCol">
      <w:rPr>
        <w:color w:val="FFFFFF" w:themeColor="background1"/>
      </w:rPr>
      <w:tblPr/>
      <w:tcPr>
        <w:shd w:val="clear" w:color="auto" w:fill="BF9800" w:themeFill="accent3" w:themeFillShade="BF"/>
      </w:tcPr>
    </w:tblStylePr>
    <w:tblStylePr w:type="band1Vert">
      <w:tblPr/>
      <w:tcPr>
        <w:shd w:val="clear" w:color="auto" w:fill="FFE580" w:themeFill="accent3" w:themeFillTint="7F"/>
      </w:tcPr>
    </w:tblStylePr>
    <w:tblStylePr w:type="band1Horz">
      <w:tblPr/>
      <w:tcPr>
        <w:shd w:val="clear" w:color="auto" w:fill="FFE580" w:themeFill="accent3" w:themeFillTint="7F"/>
      </w:tcPr>
    </w:tblStylePr>
  </w:style>
  <w:style w:type="table" w:styleId="FarbigesRaster-Akzent5">
    <w:name w:val="Colorful Grid Accent 5"/>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B9FAFF" w:themeFill="accent5" w:themeFillTint="33"/>
    </w:tcPr>
    <w:tblStylePr w:type="firstRow">
      <w:rPr>
        <w:b/>
        <w:bCs/>
      </w:rPr>
      <w:tblPr/>
      <w:tcPr>
        <w:shd w:val="clear" w:color="auto" w:fill="74F6FF" w:themeFill="accent5" w:themeFillTint="66"/>
      </w:tcPr>
    </w:tblStylePr>
    <w:tblStylePr w:type="lastRow">
      <w:rPr>
        <w:b/>
        <w:bCs/>
        <w:color w:val="000000" w:themeColor="text1"/>
      </w:rPr>
      <w:tblPr/>
      <w:tcPr>
        <w:shd w:val="clear" w:color="auto" w:fill="74F6FF" w:themeFill="accent5" w:themeFillTint="66"/>
      </w:tcPr>
    </w:tblStylePr>
    <w:tblStylePr w:type="firstCol">
      <w:rPr>
        <w:color w:val="FFFFFF" w:themeColor="background1"/>
      </w:rPr>
      <w:tblPr/>
      <w:tcPr>
        <w:shd w:val="clear" w:color="auto" w:fill="00727A" w:themeFill="accent5" w:themeFillShade="BF"/>
      </w:tcPr>
    </w:tblStylePr>
    <w:tblStylePr w:type="lastCol">
      <w:rPr>
        <w:color w:val="FFFFFF" w:themeColor="background1"/>
      </w:rPr>
      <w:tblPr/>
      <w:tcPr>
        <w:shd w:val="clear" w:color="auto" w:fill="00727A" w:themeFill="accent5" w:themeFillShade="BF"/>
      </w:tcPr>
    </w:tblStylePr>
    <w:tblStylePr w:type="band1Vert">
      <w:tblPr/>
      <w:tcPr>
        <w:shd w:val="clear" w:color="auto" w:fill="52F4FF" w:themeFill="accent5" w:themeFillTint="7F"/>
      </w:tcPr>
    </w:tblStylePr>
    <w:tblStylePr w:type="band1Horz">
      <w:tblPr/>
      <w:tcPr>
        <w:shd w:val="clear" w:color="auto" w:fill="52F4FF" w:themeFill="accent5" w:themeFillTint="7F"/>
      </w:tcPr>
    </w:tblStylePr>
  </w:style>
  <w:style w:type="character" w:styleId="Fett">
    <w:name w:val="Strong"/>
    <w:basedOn w:val="Absatz-Standardschriftart"/>
    <w:uiPriority w:val="22"/>
    <w:qFormat/>
    <w:rsid w:val="007C5C04"/>
    <w:rPr>
      <w:b/>
      <w:bCs/>
    </w:rPr>
  </w:style>
  <w:style w:type="paragraph" w:styleId="Gruformel">
    <w:name w:val="Closing"/>
    <w:basedOn w:val="Standard"/>
    <w:link w:val="GruformelZchn"/>
    <w:uiPriority w:val="99"/>
    <w:semiHidden/>
    <w:rsid w:val="007C5C04"/>
    <w:pPr>
      <w:spacing w:line="240" w:lineRule="auto"/>
      <w:ind w:left="4252"/>
    </w:pPr>
  </w:style>
  <w:style w:type="character" w:customStyle="1" w:styleId="GruformelZchn">
    <w:name w:val="Grußformel Zchn"/>
    <w:basedOn w:val="Absatz-Standardschriftart"/>
    <w:link w:val="Gruformel"/>
    <w:uiPriority w:val="99"/>
    <w:semiHidden/>
    <w:rsid w:val="007C5C04"/>
    <w:rPr>
      <w:sz w:val="18"/>
      <w:lang w:eastAsia="en-US"/>
    </w:rPr>
  </w:style>
  <w:style w:type="table" w:styleId="HelleListe">
    <w:name w:val="Light List"/>
    <w:basedOn w:val="NormaleTabelle"/>
    <w:uiPriority w:val="61"/>
    <w:rsid w:val="007C5C0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7C5C04"/>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tblBorders>
    </w:tblPr>
    <w:tblStylePr w:type="firstRow">
      <w:pPr>
        <w:spacing w:before="0" w:after="0" w:line="240" w:lineRule="auto"/>
      </w:pPr>
      <w:rPr>
        <w:b/>
        <w:bCs/>
        <w:color w:val="FFFFFF" w:themeColor="background1"/>
      </w:rPr>
      <w:tblPr/>
      <w:tcPr>
        <w:shd w:val="clear" w:color="auto" w:fill="FF0000" w:themeFill="accent1"/>
      </w:tcPr>
    </w:tblStylePr>
    <w:tblStylePr w:type="lastRow">
      <w:pPr>
        <w:spacing w:before="0" w:after="0" w:line="240" w:lineRule="auto"/>
      </w:pPr>
      <w:rPr>
        <w:b/>
        <w:bCs/>
      </w:rPr>
      <w:tblPr/>
      <w:tcPr>
        <w:tcBorders>
          <w:top w:val="double" w:sz="6" w:space="0" w:color="FF0000" w:themeColor="accent1"/>
          <w:left w:val="single" w:sz="8" w:space="0" w:color="FF0000" w:themeColor="accent1"/>
          <w:bottom w:val="single" w:sz="8" w:space="0" w:color="FF0000" w:themeColor="accent1"/>
          <w:right w:val="single" w:sz="8" w:space="0" w:color="FF0000" w:themeColor="accent1"/>
        </w:tcBorders>
      </w:tcPr>
    </w:tblStylePr>
    <w:tblStylePr w:type="firstCol">
      <w:rPr>
        <w:b/>
        <w:bCs/>
      </w:rPr>
    </w:tblStylePr>
    <w:tblStylePr w:type="lastCol">
      <w:rPr>
        <w:b/>
        <w:bCs/>
      </w:rPr>
    </w:tblStylePr>
    <w:tblStylePr w:type="band1Vert">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tblStylePr w:type="band1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style>
  <w:style w:type="table" w:styleId="HelleListe-Akzent2">
    <w:name w:val="Light List Accent 2"/>
    <w:basedOn w:val="NormaleTabelle"/>
    <w:uiPriority w:val="61"/>
    <w:rsid w:val="007C5C04"/>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tblBorders>
    </w:tblPr>
    <w:tblStylePr w:type="firstRow">
      <w:pPr>
        <w:spacing w:before="0" w:after="0" w:line="240" w:lineRule="auto"/>
      </w:pPr>
      <w:rPr>
        <w:b/>
        <w:bCs/>
        <w:color w:val="FFFFFF" w:themeColor="background1"/>
      </w:rPr>
      <w:tblPr/>
      <w:tcPr>
        <w:shd w:val="clear" w:color="auto" w:fill="FF6600" w:themeFill="accent2"/>
      </w:tcPr>
    </w:tblStylePr>
    <w:tblStylePr w:type="lastRow">
      <w:pPr>
        <w:spacing w:before="0" w:after="0" w:line="240" w:lineRule="auto"/>
      </w:pPr>
      <w:rPr>
        <w:b/>
        <w:bCs/>
      </w:rPr>
      <w:tblPr/>
      <w:tcPr>
        <w:tcBorders>
          <w:top w:val="double" w:sz="6" w:space="0" w:color="FF6600" w:themeColor="accent2"/>
          <w:left w:val="single" w:sz="8" w:space="0" w:color="FF6600" w:themeColor="accent2"/>
          <w:bottom w:val="single" w:sz="8" w:space="0" w:color="FF6600" w:themeColor="accent2"/>
          <w:right w:val="single" w:sz="8" w:space="0" w:color="FF6600" w:themeColor="accent2"/>
        </w:tcBorders>
      </w:tcPr>
    </w:tblStylePr>
    <w:tblStylePr w:type="firstCol">
      <w:rPr>
        <w:b/>
        <w:bCs/>
      </w:rPr>
    </w:tblStylePr>
    <w:tblStylePr w:type="lastCol">
      <w:rPr>
        <w:b/>
        <w:bCs/>
      </w:rPr>
    </w:tblStylePr>
    <w:tblStylePr w:type="band1Vert">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tblStylePr w:type="band1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style>
  <w:style w:type="table" w:styleId="HelleListe-Akzent3">
    <w:name w:val="Light List Accent 3"/>
    <w:basedOn w:val="NormaleTabelle"/>
    <w:uiPriority w:val="61"/>
    <w:rsid w:val="007C5C04"/>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tblBorders>
    </w:tblPr>
    <w:tblStylePr w:type="firstRow">
      <w:pPr>
        <w:spacing w:before="0" w:after="0" w:line="240" w:lineRule="auto"/>
      </w:pPr>
      <w:rPr>
        <w:b/>
        <w:bCs/>
        <w:color w:val="FFFFFF" w:themeColor="background1"/>
      </w:rPr>
      <w:tblPr/>
      <w:tcPr>
        <w:shd w:val="clear" w:color="auto" w:fill="FFCC00" w:themeFill="accent3"/>
      </w:tcPr>
    </w:tblStylePr>
    <w:tblStylePr w:type="lastRow">
      <w:pPr>
        <w:spacing w:before="0" w:after="0" w:line="240" w:lineRule="auto"/>
      </w:pPr>
      <w:rPr>
        <w:b/>
        <w:bCs/>
      </w:rPr>
      <w:tblPr/>
      <w:tcPr>
        <w:tcBorders>
          <w:top w:val="double" w:sz="6" w:space="0" w:color="FFCC00" w:themeColor="accent3"/>
          <w:left w:val="single" w:sz="8" w:space="0" w:color="FFCC00" w:themeColor="accent3"/>
          <w:bottom w:val="single" w:sz="8" w:space="0" w:color="FFCC00" w:themeColor="accent3"/>
          <w:right w:val="single" w:sz="8" w:space="0" w:color="FFCC00" w:themeColor="accent3"/>
        </w:tcBorders>
      </w:tcPr>
    </w:tblStylePr>
    <w:tblStylePr w:type="firstCol">
      <w:rPr>
        <w:b/>
        <w:bCs/>
      </w:rPr>
    </w:tblStylePr>
    <w:tblStylePr w:type="lastCol">
      <w:rPr>
        <w:b/>
        <w:bCs/>
      </w:rPr>
    </w:tblStylePr>
    <w:tblStylePr w:type="band1Vert">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tblStylePr w:type="band1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style>
  <w:style w:type="table" w:styleId="HelleListe-Akzent4">
    <w:name w:val="Light List Accent 4"/>
    <w:basedOn w:val="NormaleTabelle"/>
    <w:uiPriority w:val="61"/>
    <w:rsid w:val="007C5C04"/>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tblBorders>
    </w:tblPr>
    <w:tblStylePr w:type="firstRow">
      <w:pPr>
        <w:spacing w:before="0" w:after="0" w:line="240" w:lineRule="auto"/>
      </w:pPr>
      <w:rPr>
        <w:b/>
        <w:bCs/>
        <w:color w:val="FFFFFF" w:themeColor="background1"/>
      </w:rPr>
      <w:tblPr/>
      <w:tcPr>
        <w:shd w:val="clear" w:color="auto" w:fill="64B32C" w:themeFill="accent4"/>
      </w:tcPr>
    </w:tblStylePr>
    <w:tblStylePr w:type="lastRow">
      <w:pPr>
        <w:spacing w:before="0" w:after="0" w:line="240" w:lineRule="auto"/>
      </w:pPr>
      <w:rPr>
        <w:b/>
        <w:bCs/>
      </w:rPr>
      <w:tblPr/>
      <w:tcPr>
        <w:tcBorders>
          <w:top w:val="double" w:sz="6" w:space="0" w:color="64B32C" w:themeColor="accent4"/>
          <w:left w:val="single" w:sz="8" w:space="0" w:color="64B32C" w:themeColor="accent4"/>
          <w:bottom w:val="single" w:sz="8" w:space="0" w:color="64B32C" w:themeColor="accent4"/>
          <w:right w:val="single" w:sz="8" w:space="0" w:color="64B32C" w:themeColor="accent4"/>
        </w:tcBorders>
      </w:tcPr>
    </w:tblStylePr>
    <w:tblStylePr w:type="firstCol">
      <w:rPr>
        <w:b/>
        <w:bCs/>
      </w:rPr>
    </w:tblStylePr>
    <w:tblStylePr w:type="lastCol">
      <w:rPr>
        <w:b/>
        <w:bCs/>
      </w:rPr>
    </w:tblStylePr>
    <w:tblStylePr w:type="band1Vert">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tblStylePr w:type="band1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style>
  <w:style w:type="table" w:styleId="HelleListe-Akzent5">
    <w:name w:val="Light List Accent 5"/>
    <w:basedOn w:val="NormaleTabelle"/>
    <w:uiPriority w:val="61"/>
    <w:rsid w:val="007C5C04"/>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tblBorders>
    </w:tblPr>
    <w:tblStylePr w:type="firstRow">
      <w:pPr>
        <w:spacing w:before="0" w:after="0" w:line="240" w:lineRule="auto"/>
      </w:pPr>
      <w:rPr>
        <w:b/>
        <w:bCs/>
        <w:color w:val="FFFFFF" w:themeColor="background1"/>
      </w:rPr>
      <w:tblPr/>
      <w:tcPr>
        <w:shd w:val="clear" w:color="auto" w:fill="009AA3" w:themeFill="accent5"/>
      </w:tcPr>
    </w:tblStylePr>
    <w:tblStylePr w:type="lastRow">
      <w:pPr>
        <w:spacing w:before="0" w:after="0" w:line="240" w:lineRule="auto"/>
      </w:pPr>
      <w:rPr>
        <w:b/>
        <w:bCs/>
      </w:rPr>
      <w:tblPr/>
      <w:tcPr>
        <w:tcBorders>
          <w:top w:val="double" w:sz="6" w:space="0" w:color="009AA3" w:themeColor="accent5"/>
          <w:left w:val="single" w:sz="8" w:space="0" w:color="009AA3" w:themeColor="accent5"/>
          <w:bottom w:val="single" w:sz="8" w:space="0" w:color="009AA3" w:themeColor="accent5"/>
          <w:right w:val="single" w:sz="8" w:space="0" w:color="009AA3" w:themeColor="accent5"/>
        </w:tcBorders>
      </w:tcPr>
    </w:tblStylePr>
    <w:tblStylePr w:type="firstCol">
      <w:rPr>
        <w:b/>
        <w:bCs/>
      </w:rPr>
    </w:tblStylePr>
    <w:tblStylePr w:type="lastCol">
      <w:rPr>
        <w:b/>
        <w:bCs/>
      </w:rPr>
    </w:tblStylePr>
    <w:tblStylePr w:type="band1Vert">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tblStylePr w:type="band1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style>
  <w:style w:type="table" w:styleId="HelleListe-Akzent6">
    <w:name w:val="Light List Accent 6"/>
    <w:basedOn w:val="NormaleTabelle"/>
    <w:uiPriority w:val="61"/>
    <w:rsid w:val="007C5C04"/>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tblBorders>
    </w:tblPr>
    <w:tblStylePr w:type="firstRow">
      <w:pPr>
        <w:spacing w:before="0" w:after="0" w:line="240" w:lineRule="auto"/>
      </w:pPr>
      <w:rPr>
        <w:b/>
        <w:bCs/>
        <w:color w:val="FFFFFF" w:themeColor="background1"/>
      </w:rPr>
      <w:tblPr/>
      <w:tcPr>
        <w:shd w:val="clear" w:color="auto" w:fill="14459C" w:themeFill="accent6"/>
      </w:tcPr>
    </w:tblStylePr>
    <w:tblStylePr w:type="lastRow">
      <w:pPr>
        <w:spacing w:before="0" w:after="0" w:line="240" w:lineRule="auto"/>
      </w:pPr>
      <w:rPr>
        <w:b/>
        <w:bCs/>
      </w:rPr>
      <w:tblPr/>
      <w:tcPr>
        <w:tcBorders>
          <w:top w:val="double" w:sz="6" w:space="0" w:color="14459C" w:themeColor="accent6"/>
          <w:left w:val="single" w:sz="8" w:space="0" w:color="14459C" w:themeColor="accent6"/>
          <w:bottom w:val="single" w:sz="8" w:space="0" w:color="14459C" w:themeColor="accent6"/>
          <w:right w:val="single" w:sz="8" w:space="0" w:color="14459C" w:themeColor="accent6"/>
        </w:tcBorders>
      </w:tcPr>
    </w:tblStylePr>
    <w:tblStylePr w:type="firstCol">
      <w:rPr>
        <w:b/>
        <w:bCs/>
      </w:rPr>
    </w:tblStylePr>
    <w:tblStylePr w:type="lastCol">
      <w:rPr>
        <w:b/>
        <w:bCs/>
      </w:rPr>
    </w:tblStylePr>
    <w:tblStylePr w:type="band1Vert">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tblStylePr w:type="band1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style>
  <w:style w:type="table" w:styleId="HelleSchattierung-Akzent5">
    <w:name w:val="Light Shading Accent 5"/>
    <w:basedOn w:val="NormaleTabelle"/>
    <w:uiPriority w:val="60"/>
    <w:rsid w:val="007C5C04"/>
    <w:rPr>
      <w:color w:val="00727A" w:themeColor="accent5" w:themeShade="BF"/>
    </w:rPr>
    <w:tblPr>
      <w:tblStyleRowBandSize w:val="1"/>
      <w:tblStyleColBandSize w:val="1"/>
      <w:tblBorders>
        <w:top w:val="single" w:sz="8" w:space="0" w:color="009AA3" w:themeColor="accent5"/>
        <w:bottom w:val="single" w:sz="8" w:space="0" w:color="009AA3" w:themeColor="accent5"/>
      </w:tblBorders>
    </w:tblPr>
    <w:tblStylePr w:type="firstRow">
      <w:pPr>
        <w:spacing w:before="0" w:after="0" w:line="240" w:lineRule="auto"/>
      </w:pPr>
      <w:rPr>
        <w:b/>
        <w:bCs/>
      </w:rPr>
      <w:tblPr/>
      <w:tcPr>
        <w:tcBorders>
          <w:top w:val="single" w:sz="8" w:space="0" w:color="009AA3" w:themeColor="accent5"/>
          <w:left w:val="nil"/>
          <w:bottom w:val="single" w:sz="8" w:space="0" w:color="009AA3" w:themeColor="accent5"/>
          <w:right w:val="nil"/>
          <w:insideH w:val="nil"/>
          <w:insideV w:val="nil"/>
        </w:tcBorders>
      </w:tcPr>
    </w:tblStylePr>
    <w:tblStylePr w:type="lastRow">
      <w:pPr>
        <w:spacing w:before="0" w:after="0" w:line="240" w:lineRule="auto"/>
      </w:pPr>
      <w:rPr>
        <w:b/>
        <w:bCs/>
      </w:rPr>
      <w:tblPr/>
      <w:tcPr>
        <w:tcBorders>
          <w:top w:val="single" w:sz="8" w:space="0" w:color="009AA3" w:themeColor="accent5"/>
          <w:left w:val="nil"/>
          <w:bottom w:val="single" w:sz="8" w:space="0" w:color="009AA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9F9FF" w:themeFill="accent5" w:themeFillTint="3F"/>
      </w:tcPr>
    </w:tblStylePr>
    <w:tblStylePr w:type="band1Horz">
      <w:tblPr/>
      <w:tcPr>
        <w:tcBorders>
          <w:left w:val="nil"/>
          <w:right w:val="nil"/>
          <w:insideH w:val="nil"/>
          <w:insideV w:val="nil"/>
        </w:tcBorders>
        <w:shd w:val="clear" w:color="auto" w:fill="A9F9FF" w:themeFill="accent5" w:themeFillTint="3F"/>
      </w:tcPr>
    </w:tblStylePr>
  </w:style>
  <w:style w:type="table" w:styleId="HelleSchattierung-Akzent6">
    <w:name w:val="Light Shading Accent 6"/>
    <w:basedOn w:val="NormaleTabelle"/>
    <w:uiPriority w:val="60"/>
    <w:rsid w:val="007C5C04"/>
    <w:rPr>
      <w:color w:val="0F3374" w:themeColor="accent6" w:themeShade="BF"/>
    </w:rPr>
    <w:tblPr>
      <w:tblStyleRowBandSize w:val="1"/>
      <w:tblStyleColBandSize w:val="1"/>
      <w:tblBorders>
        <w:top w:val="single" w:sz="8" w:space="0" w:color="14459C" w:themeColor="accent6"/>
        <w:bottom w:val="single" w:sz="8" w:space="0" w:color="14459C" w:themeColor="accent6"/>
      </w:tblBorders>
    </w:tblPr>
    <w:tblStylePr w:type="firstRow">
      <w:pPr>
        <w:spacing w:before="0" w:after="0" w:line="240" w:lineRule="auto"/>
      </w:pPr>
      <w:rPr>
        <w:b/>
        <w:bCs/>
      </w:rPr>
      <w:tblPr/>
      <w:tcPr>
        <w:tcBorders>
          <w:top w:val="single" w:sz="8" w:space="0" w:color="14459C" w:themeColor="accent6"/>
          <w:left w:val="nil"/>
          <w:bottom w:val="single" w:sz="8" w:space="0" w:color="14459C" w:themeColor="accent6"/>
          <w:right w:val="nil"/>
          <w:insideH w:val="nil"/>
          <w:insideV w:val="nil"/>
        </w:tcBorders>
      </w:tcPr>
    </w:tblStylePr>
    <w:tblStylePr w:type="lastRow">
      <w:pPr>
        <w:spacing w:before="0" w:after="0" w:line="240" w:lineRule="auto"/>
      </w:pPr>
      <w:rPr>
        <w:b/>
        <w:bCs/>
      </w:rPr>
      <w:tblPr/>
      <w:tcPr>
        <w:tcBorders>
          <w:top w:val="single" w:sz="8" w:space="0" w:color="14459C" w:themeColor="accent6"/>
          <w:left w:val="nil"/>
          <w:bottom w:val="single" w:sz="8" w:space="0" w:color="14459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6" w:themeFillTint="3F"/>
      </w:tcPr>
    </w:tblStylePr>
    <w:tblStylePr w:type="band1Horz">
      <w:tblPr/>
      <w:tcPr>
        <w:tcBorders>
          <w:left w:val="nil"/>
          <w:right w:val="nil"/>
          <w:insideH w:val="nil"/>
          <w:insideV w:val="nil"/>
        </w:tcBorders>
        <w:shd w:val="clear" w:color="auto" w:fill="B5CCF5" w:themeFill="accent6" w:themeFillTint="3F"/>
      </w:tcPr>
    </w:tblStylePr>
  </w:style>
  <w:style w:type="table" w:styleId="HellesRaster">
    <w:name w:val="Light Grid"/>
    <w:basedOn w:val="NormaleTabelle"/>
    <w:uiPriority w:val="62"/>
    <w:rsid w:val="007C5C0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7C5C04"/>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insideH w:val="single" w:sz="8" w:space="0" w:color="FF0000" w:themeColor="accent1"/>
        <w:insideV w:val="single" w:sz="8" w:space="0" w:color="FF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1"/>
          <w:left w:val="single" w:sz="8" w:space="0" w:color="FF0000" w:themeColor="accent1"/>
          <w:bottom w:val="single" w:sz="18" w:space="0" w:color="FF0000" w:themeColor="accent1"/>
          <w:right w:val="single" w:sz="8" w:space="0" w:color="FF0000" w:themeColor="accent1"/>
          <w:insideH w:val="nil"/>
          <w:insideV w:val="single" w:sz="8" w:space="0" w:color="FF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1"/>
          <w:left w:val="single" w:sz="8" w:space="0" w:color="FF0000" w:themeColor="accent1"/>
          <w:bottom w:val="single" w:sz="8" w:space="0" w:color="FF0000" w:themeColor="accent1"/>
          <w:right w:val="single" w:sz="8" w:space="0" w:color="FF0000" w:themeColor="accent1"/>
          <w:insideH w:val="nil"/>
          <w:insideV w:val="single" w:sz="8" w:space="0" w:color="FF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tblStylePr w:type="band1Vert">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shd w:val="clear" w:color="auto" w:fill="FFC0C0" w:themeFill="accent1" w:themeFillTint="3F"/>
      </w:tcPr>
    </w:tblStylePr>
    <w:tblStylePr w:type="band1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insideV w:val="single" w:sz="8" w:space="0" w:color="FF0000" w:themeColor="accent1"/>
        </w:tcBorders>
        <w:shd w:val="clear" w:color="auto" w:fill="FFC0C0" w:themeFill="accent1" w:themeFillTint="3F"/>
      </w:tcPr>
    </w:tblStylePr>
    <w:tblStylePr w:type="band2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insideV w:val="single" w:sz="8" w:space="0" w:color="FF0000" w:themeColor="accent1"/>
        </w:tcBorders>
      </w:tcPr>
    </w:tblStylePr>
  </w:style>
  <w:style w:type="table" w:styleId="HellesRaster-Akzent2">
    <w:name w:val="Light Grid Accent 2"/>
    <w:basedOn w:val="NormaleTabelle"/>
    <w:uiPriority w:val="62"/>
    <w:rsid w:val="007C5C04"/>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insideH w:val="single" w:sz="8" w:space="0" w:color="FF6600" w:themeColor="accent2"/>
        <w:insideV w:val="single" w:sz="8" w:space="0" w:color="FF66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2"/>
          <w:left w:val="single" w:sz="8" w:space="0" w:color="FF6600" w:themeColor="accent2"/>
          <w:bottom w:val="single" w:sz="18" w:space="0" w:color="FF6600" w:themeColor="accent2"/>
          <w:right w:val="single" w:sz="8" w:space="0" w:color="FF6600" w:themeColor="accent2"/>
          <w:insideH w:val="nil"/>
          <w:insideV w:val="single" w:sz="8" w:space="0" w:color="FF66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2"/>
          <w:left w:val="single" w:sz="8" w:space="0" w:color="FF6600" w:themeColor="accent2"/>
          <w:bottom w:val="single" w:sz="8" w:space="0" w:color="FF6600" w:themeColor="accent2"/>
          <w:right w:val="single" w:sz="8" w:space="0" w:color="FF6600" w:themeColor="accent2"/>
          <w:insideH w:val="nil"/>
          <w:insideV w:val="single" w:sz="8" w:space="0" w:color="FF66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tblStylePr w:type="band1Vert">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shd w:val="clear" w:color="auto" w:fill="FFD9C0" w:themeFill="accent2" w:themeFillTint="3F"/>
      </w:tcPr>
    </w:tblStylePr>
    <w:tblStylePr w:type="band1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insideV w:val="single" w:sz="8" w:space="0" w:color="FF6600" w:themeColor="accent2"/>
        </w:tcBorders>
        <w:shd w:val="clear" w:color="auto" w:fill="FFD9C0" w:themeFill="accent2" w:themeFillTint="3F"/>
      </w:tcPr>
    </w:tblStylePr>
    <w:tblStylePr w:type="band2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insideV w:val="single" w:sz="8" w:space="0" w:color="FF6600" w:themeColor="accent2"/>
        </w:tcBorders>
      </w:tcPr>
    </w:tblStylePr>
  </w:style>
  <w:style w:type="table" w:styleId="HellesRaster-Akzent3">
    <w:name w:val="Light Grid Accent 3"/>
    <w:basedOn w:val="NormaleTabelle"/>
    <w:uiPriority w:val="62"/>
    <w:rsid w:val="007C5C04"/>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insideH w:val="single" w:sz="8" w:space="0" w:color="FFCC00" w:themeColor="accent3"/>
        <w:insideV w:val="single" w:sz="8" w:space="0" w:color="FFCC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C00" w:themeColor="accent3"/>
          <w:left w:val="single" w:sz="8" w:space="0" w:color="FFCC00" w:themeColor="accent3"/>
          <w:bottom w:val="single" w:sz="18" w:space="0" w:color="FFCC00" w:themeColor="accent3"/>
          <w:right w:val="single" w:sz="8" w:space="0" w:color="FFCC00" w:themeColor="accent3"/>
          <w:insideH w:val="nil"/>
          <w:insideV w:val="single" w:sz="8" w:space="0" w:color="FFCC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C00" w:themeColor="accent3"/>
          <w:left w:val="single" w:sz="8" w:space="0" w:color="FFCC00" w:themeColor="accent3"/>
          <w:bottom w:val="single" w:sz="8" w:space="0" w:color="FFCC00" w:themeColor="accent3"/>
          <w:right w:val="single" w:sz="8" w:space="0" w:color="FFCC00" w:themeColor="accent3"/>
          <w:insideH w:val="nil"/>
          <w:insideV w:val="single" w:sz="8" w:space="0" w:color="FFCC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tblStylePr w:type="band1Vert">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shd w:val="clear" w:color="auto" w:fill="FFF2C0" w:themeFill="accent3" w:themeFillTint="3F"/>
      </w:tcPr>
    </w:tblStylePr>
    <w:tblStylePr w:type="band1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insideV w:val="single" w:sz="8" w:space="0" w:color="FFCC00" w:themeColor="accent3"/>
        </w:tcBorders>
        <w:shd w:val="clear" w:color="auto" w:fill="FFF2C0" w:themeFill="accent3" w:themeFillTint="3F"/>
      </w:tcPr>
    </w:tblStylePr>
    <w:tblStylePr w:type="band2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insideV w:val="single" w:sz="8" w:space="0" w:color="FFCC00" w:themeColor="accent3"/>
        </w:tcBorders>
      </w:tcPr>
    </w:tblStylePr>
  </w:style>
  <w:style w:type="table" w:styleId="HellesRaster-Akzent4">
    <w:name w:val="Light Grid Accent 4"/>
    <w:basedOn w:val="NormaleTabelle"/>
    <w:uiPriority w:val="62"/>
    <w:rsid w:val="007C5C04"/>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insideH w:val="single" w:sz="8" w:space="0" w:color="64B32C" w:themeColor="accent4"/>
        <w:insideV w:val="single" w:sz="8" w:space="0" w:color="64B32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32C" w:themeColor="accent4"/>
          <w:left w:val="single" w:sz="8" w:space="0" w:color="64B32C" w:themeColor="accent4"/>
          <w:bottom w:val="single" w:sz="18" w:space="0" w:color="64B32C" w:themeColor="accent4"/>
          <w:right w:val="single" w:sz="8" w:space="0" w:color="64B32C" w:themeColor="accent4"/>
          <w:insideH w:val="nil"/>
          <w:insideV w:val="single" w:sz="8" w:space="0" w:color="64B32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32C" w:themeColor="accent4"/>
          <w:left w:val="single" w:sz="8" w:space="0" w:color="64B32C" w:themeColor="accent4"/>
          <w:bottom w:val="single" w:sz="8" w:space="0" w:color="64B32C" w:themeColor="accent4"/>
          <w:right w:val="single" w:sz="8" w:space="0" w:color="64B32C" w:themeColor="accent4"/>
          <w:insideH w:val="nil"/>
          <w:insideV w:val="single" w:sz="8" w:space="0" w:color="64B32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tblStylePr w:type="band1Vert">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shd w:val="clear" w:color="auto" w:fill="D7F1C6" w:themeFill="accent4" w:themeFillTint="3F"/>
      </w:tcPr>
    </w:tblStylePr>
    <w:tblStylePr w:type="band1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insideV w:val="single" w:sz="8" w:space="0" w:color="64B32C" w:themeColor="accent4"/>
        </w:tcBorders>
        <w:shd w:val="clear" w:color="auto" w:fill="D7F1C6" w:themeFill="accent4" w:themeFillTint="3F"/>
      </w:tcPr>
    </w:tblStylePr>
    <w:tblStylePr w:type="band2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insideV w:val="single" w:sz="8" w:space="0" w:color="64B32C" w:themeColor="accent4"/>
        </w:tcBorders>
      </w:tcPr>
    </w:tblStylePr>
  </w:style>
  <w:style w:type="table" w:styleId="HellesRaster-Akzent5">
    <w:name w:val="Light Grid Accent 5"/>
    <w:basedOn w:val="NormaleTabelle"/>
    <w:uiPriority w:val="62"/>
    <w:rsid w:val="007C5C04"/>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insideH w:val="single" w:sz="8" w:space="0" w:color="009AA3" w:themeColor="accent5"/>
        <w:insideV w:val="single" w:sz="8" w:space="0" w:color="009AA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AA3" w:themeColor="accent5"/>
          <w:left w:val="single" w:sz="8" w:space="0" w:color="009AA3" w:themeColor="accent5"/>
          <w:bottom w:val="single" w:sz="18" w:space="0" w:color="009AA3" w:themeColor="accent5"/>
          <w:right w:val="single" w:sz="8" w:space="0" w:color="009AA3" w:themeColor="accent5"/>
          <w:insideH w:val="nil"/>
          <w:insideV w:val="single" w:sz="8" w:space="0" w:color="009AA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AA3" w:themeColor="accent5"/>
          <w:left w:val="single" w:sz="8" w:space="0" w:color="009AA3" w:themeColor="accent5"/>
          <w:bottom w:val="single" w:sz="8" w:space="0" w:color="009AA3" w:themeColor="accent5"/>
          <w:right w:val="single" w:sz="8" w:space="0" w:color="009AA3" w:themeColor="accent5"/>
          <w:insideH w:val="nil"/>
          <w:insideV w:val="single" w:sz="8" w:space="0" w:color="009AA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tblStylePr w:type="band1Vert">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shd w:val="clear" w:color="auto" w:fill="A9F9FF" w:themeFill="accent5" w:themeFillTint="3F"/>
      </w:tcPr>
    </w:tblStylePr>
    <w:tblStylePr w:type="band1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insideV w:val="single" w:sz="8" w:space="0" w:color="009AA3" w:themeColor="accent5"/>
        </w:tcBorders>
        <w:shd w:val="clear" w:color="auto" w:fill="A9F9FF" w:themeFill="accent5" w:themeFillTint="3F"/>
      </w:tcPr>
    </w:tblStylePr>
    <w:tblStylePr w:type="band2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insideV w:val="single" w:sz="8" w:space="0" w:color="009AA3" w:themeColor="accent5"/>
        </w:tcBorders>
      </w:tcPr>
    </w:tblStylePr>
  </w:style>
  <w:style w:type="character" w:styleId="Hervorhebung">
    <w:name w:val="Emphasis"/>
    <w:basedOn w:val="Absatz-Standardschriftart"/>
    <w:uiPriority w:val="99"/>
    <w:semiHidden/>
    <w:rsid w:val="007C5C04"/>
    <w:rPr>
      <w:i/>
      <w:iCs/>
    </w:rPr>
  </w:style>
  <w:style w:type="paragraph" w:styleId="Index1">
    <w:name w:val="index 1"/>
    <w:basedOn w:val="Standard"/>
    <w:next w:val="Standard"/>
    <w:autoRedefine/>
    <w:uiPriority w:val="29"/>
    <w:semiHidden/>
    <w:unhideWhenUsed/>
    <w:rsid w:val="007C5C04"/>
    <w:pPr>
      <w:spacing w:line="240" w:lineRule="auto"/>
      <w:ind w:left="180" w:hanging="180"/>
    </w:pPr>
  </w:style>
  <w:style w:type="paragraph" w:styleId="Index2">
    <w:name w:val="index 2"/>
    <w:basedOn w:val="Standard"/>
    <w:next w:val="Standard"/>
    <w:autoRedefine/>
    <w:uiPriority w:val="29"/>
    <w:semiHidden/>
    <w:unhideWhenUsed/>
    <w:rsid w:val="007C5C04"/>
    <w:pPr>
      <w:spacing w:line="240" w:lineRule="auto"/>
      <w:ind w:left="360" w:hanging="180"/>
    </w:pPr>
  </w:style>
  <w:style w:type="paragraph" w:styleId="Index3">
    <w:name w:val="index 3"/>
    <w:basedOn w:val="Standard"/>
    <w:next w:val="Standard"/>
    <w:autoRedefine/>
    <w:uiPriority w:val="29"/>
    <w:semiHidden/>
    <w:unhideWhenUsed/>
    <w:rsid w:val="007C5C04"/>
    <w:pPr>
      <w:spacing w:line="240" w:lineRule="auto"/>
      <w:ind w:left="540" w:hanging="180"/>
    </w:pPr>
  </w:style>
  <w:style w:type="paragraph" w:styleId="Index4">
    <w:name w:val="index 4"/>
    <w:basedOn w:val="Standard"/>
    <w:next w:val="Standard"/>
    <w:autoRedefine/>
    <w:uiPriority w:val="29"/>
    <w:semiHidden/>
    <w:unhideWhenUsed/>
    <w:rsid w:val="007C5C04"/>
    <w:pPr>
      <w:spacing w:line="240" w:lineRule="auto"/>
      <w:ind w:left="720" w:hanging="180"/>
    </w:pPr>
  </w:style>
  <w:style w:type="paragraph" w:styleId="Index5">
    <w:name w:val="index 5"/>
    <w:basedOn w:val="Standard"/>
    <w:next w:val="Standard"/>
    <w:autoRedefine/>
    <w:uiPriority w:val="99"/>
    <w:semiHidden/>
    <w:rsid w:val="007C5C04"/>
    <w:pPr>
      <w:spacing w:line="240" w:lineRule="auto"/>
      <w:ind w:left="900" w:hanging="180"/>
    </w:pPr>
  </w:style>
  <w:style w:type="paragraph" w:styleId="Index6">
    <w:name w:val="index 6"/>
    <w:basedOn w:val="Standard"/>
    <w:next w:val="Standard"/>
    <w:autoRedefine/>
    <w:uiPriority w:val="99"/>
    <w:semiHidden/>
    <w:rsid w:val="007C5C04"/>
    <w:pPr>
      <w:spacing w:line="240" w:lineRule="auto"/>
      <w:ind w:left="1080" w:hanging="180"/>
    </w:pPr>
  </w:style>
  <w:style w:type="paragraph" w:styleId="Index7">
    <w:name w:val="index 7"/>
    <w:basedOn w:val="Standard"/>
    <w:next w:val="Standard"/>
    <w:autoRedefine/>
    <w:uiPriority w:val="99"/>
    <w:semiHidden/>
    <w:rsid w:val="007C5C04"/>
    <w:pPr>
      <w:spacing w:line="240" w:lineRule="auto"/>
      <w:ind w:left="1260" w:hanging="180"/>
    </w:pPr>
  </w:style>
  <w:style w:type="paragraph" w:styleId="Index8">
    <w:name w:val="index 8"/>
    <w:basedOn w:val="Standard"/>
    <w:next w:val="Standard"/>
    <w:autoRedefine/>
    <w:uiPriority w:val="99"/>
    <w:semiHidden/>
    <w:rsid w:val="007C5C04"/>
    <w:pPr>
      <w:spacing w:line="240" w:lineRule="auto"/>
      <w:ind w:left="1440" w:hanging="180"/>
    </w:pPr>
  </w:style>
  <w:style w:type="paragraph" w:styleId="Index9">
    <w:name w:val="index 9"/>
    <w:basedOn w:val="Standard"/>
    <w:next w:val="Standard"/>
    <w:autoRedefine/>
    <w:uiPriority w:val="99"/>
    <w:semiHidden/>
    <w:rsid w:val="007C5C04"/>
    <w:pPr>
      <w:spacing w:line="240" w:lineRule="auto"/>
      <w:ind w:left="1620" w:hanging="180"/>
    </w:pPr>
  </w:style>
  <w:style w:type="paragraph" w:styleId="Indexberschrift">
    <w:name w:val="index heading"/>
    <w:basedOn w:val="Standard"/>
    <w:next w:val="Index1"/>
    <w:uiPriority w:val="29"/>
    <w:semiHidden/>
    <w:unhideWhenUsed/>
    <w:rsid w:val="007C5C04"/>
    <w:rPr>
      <w:rFonts w:asciiTheme="majorHAnsi" w:eastAsiaTheme="majorEastAsia" w:hAnsiTheme="majorHAnsi" w:cstheme="majorBidi"/>
      <w:b/>
      <w:bCs/>
    </w:rPr>
  </w:style>
  <w:style w:type="character" w:styleId="IntensiveHervorhebung">
    <w:name w:val="Intense Emphasis"/>
    <w:basedOn w:val="Absatz-Standardschriftart"/>
    <w:uiPriority w:val="99"/>
    <w:semiHidden/>
    <w:qFormat/>
    <w:rsid w:val="007C5C04"/>
    <w:rPr>
      <w:b/>
      <w:bCs/>
      <w:i/>
      <w:iCs/>
      <w:color w:val="FF0000" w:themeColor="accent1"/>
    </w:rPr>
  </w:style>
  <w:style w:type="character" w:styleId="IntensiverVerweis">
    <w:name w:val="Intense Reference"/>
    <w:basedOn w:val="Absatz-Standardschriftart"/>
    <w:uiPriority w:val="99"/>
    <w:semiHidden/>
    <w:qFormat/>
    <w:rsid w:val="007C5C04"/>
    <w:rPr>
      <w:b/>
      <w:bCs/>
      <w:smallCaps/>
      <w:color w:val="FF6600" w:themeColor="accent2"/>
      <w:spacing w:val="5"/>
      <w:u w:val="single"/>
    </w:rPr>
  </w:style>
  <w:style w:type="paragraph" w:styleId="IntensivesZitat">
    <w:name w:val="Intense Quote"/>
    <w:basedOn w:val="Standard"/>
    <w:next w:val="Standard"/>
    <w:link w:val="IntensivesZitatZchn"/>
    <w:uiPriority w:val="99"/>
    <w:semiHidden/>
    <w:qFormat/>
    <w:rsid w:val="007C5C04"/>
    <w:pPr>
      <w:pBdr>
        <w:bottom w:val="single" w:sz="4" w:space="4" w:color="FF0000" w:themeColor="accent1"/>
      </w:pBdr>
      <w:spacing w:before="200" w:after="280"/>
      <w:ind w:left="936" w:right="936"/>
    </w:pPr>
    <w:rPr>
      <w:b/>
      <w:bCs/>
      <w:i/>
      <w:iCs/>
      <w:color w:val="FF0000" w:themeColor="accent1"/>
    </w:rPr>
  </w:style>
  <w:style w:type="character" w:customStyle="1" w:styleId="IntensivesZitatZchn">
    <w:name w:val="Intensives Zitat Zchn"/>
    <w:basedOn w:val="Absatz-Standardschriftart"/>
    <w:link w:val="IntensivesZitat"/>
    <w:uiPriority w:val="99"/>
    <w:semiHidden/>
    <w:rsid w:val="007C5C04"/>
    <w:rPr>
      <w:b/>
      <w:bCs/>
      <w:i/>
      <w:iCs/>
      <w:color w:val="FF0000" w:themeColor="accent1"/>
      <w:sz w:val="18"/>
      <w:lang w:eastAsia="en-US"/>
    </w:rPr>
  </w:style>
  <w:style w:type="paragraph" w:styleId="KeinLeerraum">
    <w:name w:val="No Spacing"/>
    <w:uiPriority w:val="99"/>
    <w:semiHidden/>
    <w:qFormat/>
    <w:rsid w:val="007C5C04"/>
    <w:rPr>
      <w:sz w:val="18"/>
      <w:lang w:eastAsia="en-US"/>
    </w:rPr>
  </w:style>
  <w:style w:type="paragraph" w:styleId="Kommentartext">
    <w:name w:val="annotation text"/>
    <w:basedOn w:val="Standard"/>
    <w:link w:val="KommentartextZchn"/>
    <w:uiPriority w:val="99"/>
    <w:semiHidden/>
    <w:rsid w:val="007C5C04"/>
    <w:pPr>
      <w:spacing w:line="240" w:lineRule="auto"/>
    </w:pPr>
    <w:rPr>
      <w:sz w:val="20"/>
    </w:rPr>
  </w:style>
  <w:style w:type="character" w:customStyle="1" w:styleId="KommentartextZchn">
    <w:name w:val="Kommentartext Zchn"/>
    <w:basedOn w:val="Absatz-Standardschriftart"/>
    <w:link w:val="Kommentartext"/>
    <w:uiPriority w:val="99"/>
    <w:semiHidden/>
    <w:rsid w:val="007C5C04"/>
    <w:rPr>
      <w:lang w:eastAsia="en-US"/>
    </w:rPr>
  </w:style>
  <w:style w:type="paragraph" w:styleId="Kommentarthema">
    <w:name w:val="annotation subject"/>
    <w:basedOn w:val="Kommentartext"/>
    <w:next w:val="Kommentartext"/>
    <w:link w:val="KommentarthemaZchn"/>
    <w:uiPriority w:val="99"/>
    <w:semiHidden/>
    <w:rsid w:val="007C5C04"/>
    <w:rPr>
      <w:b/>
      <w:bCs/>
    </w:rPr>
  </w:style>
  <w:style w:type="character" w:customStyle="1" w:styleId="KommentarthemaZchn">
    <w:name w:val="Kommentarthema Zchn"/>
    <w:basedOn w:val="KommentartextZchn"/>
    <w:link w:val="Kommentarthema"/>
    <w:uiPriority w:val="99"/>
    <w:semiHidden/>
    <w:rsid w:val="007C5C04"/>
    <w:rPr>
      <w:b/>
      <w:bCs/>
      <w:lang w:eastAsia="en-US"/>
    </w:rPr>
  </w:style>
  <w:style w:type="character" w:styleId="Kommentarzeichen">
    <w:name w:val="annotation reference"/>
    <w:basedOn w:val="Absatz-Standardschriftart"/>
    <w:uiPriority w:val="99"/>
    <w:semiHidden/>
    <w:rsid w:val="007C5C04"/>
    <w:rPr>
      <w:sz w:val="16"/>
      <w:szCs w:val="16"/>
    </w:rPr>
  </w:style>
  <w:style w:type="paragraph" w:styleId="Liste">
    <w:name w:val="List"/>
    <w:basedOn w:val="Standard"/>
    <w:uiPriority w:val="99"/>
    <w:semiHidden/>
    <w:unhideWhenUsed/>
    <w:rsid w:val="007C5C04"/>
    <w:pPr>
      <w:ind w:left="283" w:hanging="283"/>
      <w:contextualSpacing/>
    </w:pPr>
  </w:style>
  <w:style w:type="paragraph" w:styleId="Liste2">
    <w:name w:val="List 2"/>
    <w:basedOn w:val="Standard"/>
    <w:uiPriority w:val="99"/>
    <w:semiHidden/>
    <w:unhideWhenUsed/>
    <w:rsid w:val="007C5C04"/>
    <w:pPr>
      <w:ind w:left="566" w:hanging="283"/>
      <w:contextualSpacing/>
    </w:pPr>
  </w:style>
  <w:style w:type="paragraph" w:styleId="Liste3">
    <w:name w:val="List 3"/>
    <w:basedOn w:val="Standard"/>
    <w:uiPriority w:val="99"/>
    <w:semiHidden/>
    <w:unhideWhenUsed/>
    <w:rsid w:val="007C5C04"/>
    <w:pPr>
      <w:ind w:left="849" w:hanging="283"/>
      <w:contextualSpacing/>
    </w:pPr>
  </w:style>
  <w:style w:type="paragraph" w:styleId="Listenabsatz">
    <w:name w:val="List Paragraph"/>
    <w:basedOn w:val="Standard"/>
    <w:uiPriority w:val="99"/>
    <w:qFormat/>
    <w:rsid w:val="007C5C04"/>
    <w:pPr>
      <w:ind w:left="720"/>
      <w:contextualSpacing/>
    </w:pPr>
  </w:style>
  <w:style w:type="paragraph" w:styleId="Listenfortsetzung">
    <w:name w:val="List Continue"/>
    <w:basedOn w:val="Standard"/>
    <w:uiPriority w:val="99"/>
    <w:semiHidden/>
    <w:unhideWhenUsed/>
    <w:rsid w:val="007C5C04"/>
    <w:pPr>
      <w:spacing w:after="120"/>
      <w:ind w:left="283"/>
      <w:contextualSpacing/>
    </w:pPr>
  </w:style>
  <w:style w:type="paragraph" w:styleId="Listennummer">
    <w:name w:val="List Number"/>
    <w:basedOn w:val="Standard"/>
    <w:uiPriority w:val="99"/>
    <w:semiHidden/>
    <w:rsid w:val="007C5C04"/>
    <w:pPr>
      <w:numPr>
        <w:numId w:val="3"/>
      </w:numPr>
      <w:contextualSpacing/>
    </w:pPr>
  </w:style>
  <w:style w:type="paragraph" w:styleId="Literaturverzeichnis">
    <w:name w:val="Bibliography"/>
    <w:basedOn w:val="Standard"/>
    <w:next w:val="Standard"/>
    <w:uiPriority w:val="99"/>
    <w:semiHidden/>
    <w:rsid w:val="007C5C04"/>
  </w:style>
  <w:style w:type="paragraph" w:styleId="Makrotext">
    <w:name w:val="macro"/>
    <w:link w:val="MakrotextZchn"/>
    <w:uiPriority w:val="99"/>
    <w:semiHidden/>
    <w:unhideWhenUsed/>
    <w:rsid w:val="007C5C04"/>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7C5C04"/>
    <w:rPr>
      <w:rFonts w:ascii="Consolas" w:hAnsi="Consolas" w:cs="Consolas"/>
      <w:lang w:eastAsia="en-US"/>
    </w:rPr>
  </w:style>
  <w:style w:type="table" w:styleId="MittlereListe1">
    <w:name w:val="Medium List 1"/>
    <w:basedOn w:val="NormaleTabelle"/>
    <w:uiPriority w:val="65"/>
    <w:rsid w:val="007C5C0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7105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7C5C04"/>
    <w:rPr>
      <w:color w:val="000000" w:themeColor="text1"/>
    </w:rPr>
    <w:tblPr>
      <w:tblStyleRowBandSize w:val="1"/>
      <w:tblStyleColBandSize w:val="1"/>
      <w:tblBorders>
        <w:top w:val="single" w:sz="8" w:space="0" w:color="FF0000" w:themeColor="accent1"/>
        <w:bottom w:val="single" w:sz="8" w:space="0" w:color="FF0000" w:themeColor="accent1"/>
      </w:tblBorders>
    </w:tblPr>
    <w:tblStylePr w:type="firstRow">
      <w:rPr>
        <w:rFonts w:asciiTheme="majorHAnsi" w:eastAsiaTheme="majorEastAsia" w:hAnsiTheme="majorHAnsi" w:cstheme="majorBidi"/>
      </w:rPr>
      <w:tblPr/>
      <w:tcPr>
        <w:tcBorders>
          <w:top w:val="nil"/>
          <w:bottom w:val="single" w:sz="8" w:space="0" w:color="FF0000" w:themeColor="accent1"/>
        </w:tcBorders>
      </w:tcPr>
    </w:tblStylePr>
    <w:tblStylePr w:type="lastRow">
      <w:rPr>
        <w:b/>
        <w:bCs/>
        <w:color w:val="C7105C" w:themeColor="text2"/>
      </w:rPr>
      <w:tblPr/>
      <w:tcPr>
        <w:tcBorders>
          <w:top w:val="single" w:sz="8" w:space="0" w:color="FF0000" w:themeColor="accent1"/>
          <w:bottom w:val="single" w:sz="8" w:space="0" w:color="FF0000" w:themeColor="accent1"/>
        </w:tcBorders>
      </w:tcPr>
    </w:tblStylePr>
    <w:tblStylePr w:type="firstCol">
      <w:rPr>
        <w:b/>
        <w:bCs/>
      </w:rPr>
    </w:tblStylePr>
    <w:tblStylePr w:type="lastCol">
      <w:rPr>
        <w:b/>
        <w:bCs/>
      </w:rPr>
      <w:tblPr/>
      <w:tcPr>
        <w:tcBorders>
          <w:top w:val="single" w:sz="8" w:space="0" w:color="FF0000" w:themeColor="accent1"/>
          <w:bottom w:val="single" w:sz="8" w:space="0" w:color="FF0000" w:themeColor="accent1"/>
        </w:tcBorders>
      </w:tcPr>
    </w:tblStylePr>
    <w:tblStylePr w:type="band1Vert">
      <w:tblPr/>
      <w:tcPr>
        <w:shd w:val="clear" w:color="auto" w:fill="FFC0C0" w:themeFill="accent1" w:themeFillTint="3F"/>
      </w:tcPr>
    </w:tblStylePr>
    <w:tblStylePr w:type="band1Horz">
      <w:tblPr/>
      <w:tcPr>
        <w:shd w:val="clear" w:color="auto" w:fill="FFC0C0" w:themeFill="accent1" w:themeFillTint="3F"/>
      </w:tcPr>
    </w:tblStylePr>
  </w:style>
  <w:style w:type="table" w:styleId="MittlereListe1-Akzent2">
    <w:name w:val="Medium List 1 Accent 2"/>
    <w:basedOn w:val="NormaleTabelle"/>
    <w:uiPriority w:val="65"/>
    <w:rsid w:val="007C5C04"/>
    <w:rPr>
      <w:color w:val="000000" w:themeColor="text1"/>
    </w:rPr>
    <w:tblPr>
      <w:tblStyleRowBandSize w:val="1"/>
      <w:tblStyleColBandSize w:val="1"/>
      <w:tblBorders>
        <w:top w:val="single" w:sz="8" w:space="0" w:color="FF6600" w:themeColor="accent2"/>
        <w:bottom w:val="single" w:sz="8" w:space="0" w:color="FF6600" w:themeColor="accent2"/>
      </w:tblBorders>
    </w:tblPr>
    <w:tblStylePr w:type="firstRow">
      <w:rPr>
        <w:rFonts w:asciiTheme="majorHAnsi" w:eastAsiaTheme="majorEastAsia" w:hAnsiTheme="majorHAnsi" w:cstheme="majorBidi"/>
      </w:rPr>
      <w:tblPr/>
      <w:tcPr>
        <w:tcBorders>
          <w:top w:val="nil"/>
          <w:bottom w:val="single" w:sz="8" w:space="0" w:color="FF6600" w:themeColor="accent2"/>
        </w:tcBorders>
      </w:tcPr>
    </w:tblStylePr>
    <w:tblStylePr w:type="lastRow">
      <w:rPr>
        <w:b/>
        <w:bCs/>
        <w:color w:val="C7105C" w:themeColor="text2"/>
      </w:rPr>
      <w:tblPr/>
      <w:tcPr>
        <w:tcBorders>
          <w:top w:val="single" w:sz="8" w:space="0" w:color="FF6600" w:themeColor="accent2"/>
          <w:bottom w:val="single" w:sz="8" w:space="0" w:color="FF6600" w:themeColor="accent2"/>
        </w:tcBorders>
      </w:tcPr>
    </w:tblStylePr>
    <w:tblStylePr w:type="firstCol">
      <w:rPr>
        <w:b/>
        <w:bCs/>
      </w:rPr>
    </w:tblStylePr>
    <w:tblStylePr w:type="lastCol">
      <w:rPr>
        <w:b/>
        <w:bCs/>
      </w:rPr>
      <w:tblPr/>
      <w:tcPr>
        <w:tcBorders>
          <w:top w:val="single" w:sz="8" w:space="0" w:color="FF6600" w:themeColor="accent2"/>
          <w:bottom w:val="single" w:sz="8" w:space="0" w:color="FF6600" w:themeColor="accent2"/>
        </w:tcBorders>
      </w:tcPr>
    </w:tblStylePr>
    <w:tblStylePr w:type="band1Vert">
      <w:tblPr/>
      <w:tcPr>
        <w:shd w:val="clear" w:color="auto" w:fill="FFD9C0" w:themeFill="accent2" w:themeFillTint="3F"/>
      </w:tcPr>
    </w:tblStylePr>
    <w:tblStylePr w:type="band1Horz">
      <w:tblPr/>
      <w:tcPr>
        <w:shd w:val="clear" w:color="auto" w:fill="FFD9C0" w:themeFill="accent2" w:themeFillTint="3F"/>
      </w:tcPr>
    </w:tblStylePr>
  </w:style>
  <w:style w:type="table" w:styleId="MittlereListe1-Akzent3">
    <w:name w:val="Medium List 1 Accent 3"/>
    <w:basedOn w:val="NormaleTabelle"/>
    <w:uiPriority w:val="65"/>
    <w:rsid w:val="007C5C04"/>
    <w:rPr>
      <w:color w:val="000000" w:themeColor="text1"/>
    </w:rPr>
    <w:tblPr>
      <w:tblStyleRowBandSize w:val="1"/>
      <w:tblStyleColBandSize w:val="1"/>
      <w:tblBorders>
        <w:top w:val="single" w:sz="8" w:space="0" w:color="FFCC00" w:themeColor="accent3"/>
        <w:bottom w:val="single" w:sz="8" w:space="0" w:color="FFCC00" w:themeColor="accent3"/>
      </w:tblBorders>
    </w:tblPr>
    <w:tblStylePr w:type="firstRow">
      <w:rPr>
        <w:rFonts w:asciiTheme="majorHAnsi" w:eastAsiaTheme="majorEastAsia" w:hAnsiTheme="majorHAnsi" w:cstheme="majorBidi"/>
      </w:rPr>
      <w:tblPr/>
      <w:tcPr>
        <w:tcBorders>
          <w:top w:val="nil"/>
          <w:bottom w:val="single" w:sz="8" w:space="0" w:color="FFCC00" w:themeColor="accent3"/>
        </w:tcBorders>
      </w:tcPr>
    </w:tblStylePr>
    <w:tblStylePr w:type="lastRow">
      <w:rPr>
        <w:b/>
        <w:bCs/>
        <w:color w:val="C7105C" w:themeColor="text2"/>
      </w:rPr>
      <w:tblPr/>
      <w:tcPr>
        <w:tcBorders>
          <w:top w:val="single" w:sz="8" w:space="0" w:color="FFCC00" w:themeColor="accent3"/>
          <w:bottom w:val="single" w:sz="8" w:space="0" w:color="FFCC00" w:themeColor="accent3"/>
        </w:tcBorders>
      </w:tcPr>
    </w:tblStylePr>
    <w:tblStylePr w:type="firstCol">
      <w:rPr>
        <w:b/>
        <w:bCs/>
      </w:rPr>
    </w:tblStylePr>
    <w:tblStylePr w:type="lastCol">
      <w:rPr>
        <w:b/>
        <w:bCs/>
      </w:rPr>
      <w:tblPr/>
      <w:tcPr>
        <w:tcBorders>
          <w:top w:val="single" w:sz="8" w:space="0" w:color="FFCC00" w:themeColor="accent3"/>
          <w:bottom w:val="single" w:sz="8" w:space="0" w:color="FFCC00" w:themeColor="accent3"/>
        </w:tcBorders>
      </w:tcPr>
    </w:tblStylePr>
    <w:tblStylePr w:type="band1Vert">
      <w:tblPr/>
      <w:tcPr>
        <w:shd w:val="clear" w:color="auto" w:fill="FFF2C0" w:themeFill="accent3" w:themeFillTint="3F"/>
      </w:tcPr>
    </w:tblStylePr>
    <w:tblStylePr w:type="band1Horz">
      <w:tblPr/>
      <w:tcPr>
        <w:shd w:val="clear" w:color="auto" w:fill="FFF2C0" w:themeFill="accent3" w:themeFillTint="3F"/>
      </w:tcPr>
    </w:tblStylePr>
  </w:style>
  <w:style w:type="table" w:styleId="MittlereListe1-Akzent4">
    <w:name w:val="Medium List 1 Accent 4"/>
    <w:basedOn w:val="NormaleTabelle"/>
    <w:uiPriority w:val="65"/>
    <w:rsid w:val="007C5C04"/>
    <w:rPr>
      <w:color w:val="000000" w:themeColor="text1"/>
    </w:rPr>
    <w:tblPr>
      <w:tblStyleRowBandSize w:val="1"/>
      <w:tblStyleColBandSize w:val="1"/>
      <w:tblBorders>
        <w:top w:val="single" w:sz="8" w:space="0" w:color="64B32C" w:themeColor="accent4"/>
        <w:bottom w:val="single" w:sz="8" w:space="0" w:color="64B32C" w:themeColor="accent4"/>
      </w:tblBorders>
    </w:tblPr>
    <w:tblStylePr w:type="firstRow">
      <w:rPr>
        <w:rFonts w:asciiTheme="majorHAnsi" w:eastAsiaTheme="majorEastAsia" w:hAnsiTheme="majorHAnsi" w:cstheme="majorBidi"/>
      </w:rPr>
      <w:tblPr/>
      <w:tcPr>
        <w:tcBorders>
          <w:top w:val="nil"/>
          <w:bottom w:val="single" w:sz="8" w:space="0" w:color="64B32C" w:themeColor="accent4"/>
        </w:tcBorders>
      </w:tcPr>
    </w:tblStylePr>
    <w:tblStylePr w:type="lastRow">
      <w:rPr>
        <w:b/>
        <w:bCs/>
        <w:color w:val="C7105C" w:themeColor="text2"/>
      </w:rPr>
      <w:tblPr/>
      <w:tcPr>
        <w:tcBorders>
          <w:top w:val="single" w:sz="8" w:space="0" w:color="64B32C" w:themeColor="accent4"/>
          <w:bottom w:val="single" w:sz="8" w:space="0" w:color="64B32C" w:themeColor="accent4"/>
        </w:tcBorders>
      </w:tcPr>
    </w:tblStylePr>
    <w:tblStylePr w:type="firstCol">
      <w:rPr>
        <w:b/>
        <w:bCs/>
      </w:rPr>
    </w:tblStylePr>
    <w:tblStylePr w:type="lastCol">
      <w:rPr>
        <w:b/>
        <w:bCs/>
      </w:rPr>
      <w:tblPr/>
      <w:tcPr>
        <w:tcBorders>
          <w:top w:val="single" w:sz="8" w:space="0" w:color="64B32C" w:themeColor="accent4"/>
          <w:bottom w:val="single" w:sz="8" w:space="0" w:color="64B32C" w:themeColor="accent4"/>
        </w:tcBorders>
      </w:tcPr>
    </w:tblStylePr>
    <w:tblStylePr w:type="band1Vert">
      <w:tblPr/>
      <w:tcPr>
        <w:shd w:val="clear" w:color="auto" w:fill="D7F1C6" w:themeFill="accent4" w:themeFillTint="3F"/>
      </w:tcPr>
    </w:tblStylePr>
    <w:tblStylePr w:type="band1Horz">
      <w:tblPr/>
      <w:tcPr>
        <w:shd w:val="clear" w:color="auto" w:fill="D7F1C6" w:themeFill="accent4" w:themeFillTint="3F"/>
      </w:tcPr>
    </w:tblStylePr>
  </w:style>
  <w:style w:type="table" w:styleId="MittlereListe1-Akzent5">
    <w:name w:val="Medium List 1 Accent 5"/>
    <w:basedOn w:val="NormaleTabelle"/>
    <w:uiPriority w:val="65"/>
    <w:rsid w:val="007C5C04"/>
    <w:rPr>
      <w:color w:val="000000" w:themeColor="text1"/>
    </w:rPr>
    <w:tblPr>
      <w:tblStyleRowBandSize w:val="1"/>
      <w:tblStyleColBandSize w:val="1"/>
      <w:tblBorders>
        <w:top w:val="single" w:sz="8" w:space="0" w:color="009AA3" w:themeColor="accent5"/>
        <w:bottom w:val="single" w:sz="8" w:space="0" w:color="009AA3" w:themeColor="accent5"/>
      </w:tblBorders>
    </w:tblPr>
    <w:tblStylePr w:type="firstRow">
      <w:rPr>
        <w:rFonts w:asciiTheme="majorHAnsi" w:eastAsiaTheme="majorEastAsia" w:hAnsiTheme="majorHAnsi" w:cstheme="majorBidi"/>
      </w:rPr>
      <w:tblPr/>
      <w:tcPr>
        <w:tcBorders>
          <w:top w:val="nil"/>
          <w:bottom w:val="single" w:sz="8" w:space="0" w:color="009AA3" w:themeColor="accent5"/>
        </w:tcBorders>
      </w:tcPr>
    </w:tblStylePr>
    <w:tblStylePr w:type="lastRow">
      <w:rPr>
        <w:b/>
        <w:bCs/>
        <w:color w:val="C7105C" w:themeColor="text2"/>
      </w:rPr>
      <w:tblPr/>
      <w:tcPr>
        <w:tcBorders>
          <w:top w:val="single" w:sz="8" w:space="0" w:color="009AA3" w:themeColor="accent5"/>
          <w:bottom w:val="single" w:sz="8" w:space="0" w:color="009AA3" w:themeColor="accent5"/>
        </w:tcBorders>
      </w:tcPr>
    </w:tblStylePr>
    <w:tblStylePr w:type="firstCol">
      <w:rPr>
        <w:b/>
        <w:bCs/>
      </w:rPr>
    </w:tblStylePr>
    <w:tblStylePr w:type="lastCol">
      <w:rPr>
        <w:b/>
        <w:bCs/>
      </w:rPr>
      <w:tblPr/>
      <w:tcPr>
        <w:tcBorders>
          <w:top w:val="single" w:sz="8" w:space="0" w:color="009AA3" w:themeColor="accent5"/>
          <w:bottom w:val="single" w:sz="8" w:space="0" w:color="009AA3" w:themeColor="accent5"/>
        </w:tcBorders>
      </w:tcPr>
    </w:tblStylePr>
    <w:tblStylePr w:type="band1Vert">
      <w:tblPr/>
      <w:tcPr>
        <w:shd w:val="clear" w:color="auto" w:fill="A9F9FF" w:themeFill="accent5" w:themeFillTint="3F"/>
      </w:tcPr>
    </w:tblStylePr>
    <w:tblStylePr w:type="band1Horz">
      <w:tblPr/>
      <w:tcPr>
        <w:shd w:val="clear" w:color="auto" w:fill="A9F9FF" w:themeFill="accent5" w:themeFillTint="3F"/>
      </w:tcPr>
    </w:tblStylePr>
  </w:style>
  <w:style w:type="table" w:styleId="MittlereListe1-Akzent6">
    <w:name w:val="Medium List 1 Accent 6"/>
    <w:basedOn w:val="NormaleTabelle"/>
    <w:uiPriority w:val="65"/>
    <w:rsid w:val="007C5C04"/>
    <w:rPr>
      <w:color w:val="000000" w:themeColor="text1"/>
    </w:rPr>
    <w:tblPr>
      <w:tblStyleRowBandSize w:val="1"/>
      <w:tblStyleColBandSize w:val="1"/>
      <w:tblBorders>
        <w:top w:val="single" w:sz="8" w:space="0" w:color="14459C" w:themeColor="accent6"/>
        <w:bottom w:val="single" w:sz="8" w:space="0" w:color="14459C" w:themeColor="accent6"/>
      </w:tblBorders>
    </w:tblPr>
    <w:tblStylePr w:type="firstRow">
      <w:rPr>
        <w:rFonts w:asciiTheme="majorHAnsi" w:eastAsiaTheme="majorEastAsia" w:hAnsiTheme="majorHAnsi" w:cstheme="majorBidi"/>
      </w:rPr>
      <w:tblPr/>
      <w:tcPr>
        <w:tcBorders>
          <w:top w:val="nil"/>
          <w:bottom w:val="single" w:sz="8" w:space="0" w:color="14459C" w:themeColor="accent6"/>
        </w:tcBorders>
      </w:tcPr>
    </w:tblStylePr>
    <w:tblStylePr w:type="lastRow">
      <w:rPr>
        <w:b/>
        <w:bCs/>
        <w:color w:val="C7105C" w:themeColor="text2"/>
      </w:rPr>
      <w:tblPr/>
      <w:tcPr>
        <w:tcBorders>
          <w:top w:val="single" w:sz="8" w:space="0" w:color="14459C" w:themeColor="accent6"/>
          <w:bottom w:val="single" w:sz="8" w:space="0" w:color="14459C" w:themeColor="accent6"/>
        </w:tcBorders>
      </w:tcPr>
    </w:tblStylePr>
    <w:tblStylePr w:type="firstCol">
      <w:rPr>
        <w:b/>
        <w:bCs/>
      </w:rPr>
    </w:tblStylePr>
    <w:tblStylePr w:type="lastCol">
      <w:rPr>
        <w:b/>
        <w:bCs/>
      </w:rPr>
      <w:tblPr/>
      <w:tcPr>
        <w:tcBorders>
          <w:top w:val="single" w:sz="8" w:space="0" w:color="14459C" w:themeColor="accent6"/>
          <w:bottom w:val="single" w:sz="8" w:space="0" w:color="14459C" w:themeColor="accent6"/>
        </w:tcBorders>
      </w:tcPr>
    </w:tblStylePr>
    <w:tblStylePr w:type="band1Vert">
      <w:tblPr/>
      <w:tcPr>
        <w:shd w:val="clear" w:color="auto" w:fill="B5CCF5" w:themeFill="accent6" w:themeFillTint="3F"/>
      </w:tcPr>
    </w:tblStylePr>
    <w:tblStylePr w:type="band1Horz">
      <w:tblPr/>
      <w:tcPr>
        <w:shd w:val="clear" w:color="auto" w:fill="B5CCF5" w:themeFill="accent6" w:themeFillTint="3F"/>
      </w:tcPr>
    </w:tblStylePr>
  </w:style>
  <w:style w:type="table" w:styleId="MittlereListe2">
    <w:name w:val="Medium List 2"/>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tblBorders>
    </w:tblPr>
    <w:tblStylePr w:type="firstRow">
      <w:rPr>
        <w:sz w:val="24"/>
        <w:szCs w:val="24"/>
      </w:rPr>
      <w:tblPr/>
      <w:tcPr>
        <w:tcBorders>
          <w:top w:val="nil"/>
          <w:left w:val="nil"/>
          <w:bottom w:val="single" w:sz="24" w:space="0" w:color="FF0000" w:themeColor="accent1"/>
          <w:right w:val="nil"/>
          <w:insideH w:val="nil"/>
          <w:insideV w:val="nil"/>
        </w:tcBorders>
        <w:shd w:val="clear" w:color="auto" w:fill="FFFFFF" w:themeFill="background1"/>
      </w:tcPr>
    </w:tblStylePr>
    <w:tblStylePr w:type="lastRow">
      <w:tblPr/>
      <w:tcPr>
        <w:tcBorders>
          <w:top w:val="single" w:sz="8" w:space="0" w:color="FF00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1"/>
          <w:insideH w:val="nil"/>
          <w:insideV w:val="nil"/>
        </w:tcBorders>
        <w:shd w:val="clear" w:color="auto" w:fill="FFFFFF" w:themeFill="background1"/>
      </w:tcPr>
    </w:tblStylePr>
    <w:tblStylePr w:type="lastCol">
      <w:tblPr/>
      <w:tcPr>
        <w:tcBorders>
          <w:top w:val="nil"/>
          <w:left w:val="single" w:sz="8" w:space="0" w:color="FF00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1" w:themeFillTint="3F"/>
      </w:tcPr>
    </w:tblStylePr>
    <w:tblStylePr w:type="band1Horz">
      <w:tblPr/>
      <w:tcPr>
        <w:tcBorders>
          <w:top w:val="nil"/>
          <w:bottom w:val="nil"/>
          <w:insideH w:val="nil"/>
          <w:insideV w:val="nil"/>
        </w:tcBorders>
        <w:shd w:val="clear" w:color="auto" w:fill="FFC0C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tblBorders>
    </w:tblPr>
    <w:tblStylePr w:type="firstRow">
      <w:rPr>
        <w:sz w:val="24"/>
        <w:szCs w:val="24"/>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tblPr/>
      <w:tcPr>
        <w:tcBorders>
          <w:top w:val="single" w:sz="8" w:space="0" w:color="FF66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2"/>
          <w:insideH w:val="nil"/>
          <w:insideV w:val="nil"/>
        </w:tcBorders>
        <w:shd w:val="clear" w:color="auto" w:fill="FFFFFF" w:themeFill="background1"/>
      </w:tcPr>
    </w:tblStylePr>
    <w:tblStylePr w:type="lastCol">
      <w:tblPr/>
      <w:tcPr>
        <w:tcBorders>
          <w:top w:val="nil"/>
          <w:left w:val="single" w:sz="8" w:space="0" w:color="FF66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2" w:themeFillTint="3F"/>
      </w:tcPr>
    </w:tblStylePr>
    <w:tblStylePr w:type="band1Horz">
      <w:tblPr/>
      <w:tcPr>
        <w:tcBorders>
          <w:top w:val="nil"/>
          <w:bottom w:val="nil"/>
          <w:insideH w:val="nil"/>
          <w:insideV w:val="nil"/>
        </w:tcBorders>
        <w:shd w:val="clear" w:color="auto" w:fill="FFD9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tblBorders>
    </w:tblPr>
    <w:tblStylePr w:type="firstRow">
      <w:rPr>
        <w:sz w:val="24"/>
        <w:szCs w:val="24"/>
      </w:rPr>
      <w:tblPr/>
      <w:tcPr>
        <w:tcBorders>
          <w:top w:val="nil"/>
          <w:left w:val="nil"/>
          <w:bottom w:val="single" w:sz="24" w:space="0" w:color="FFCC00" w:themeColor="accent3"/>
          <w:right w:val="nil"/>
          <w:insideH w:val="nil"/>
          <w:insideV w:val="nil"/>
        </w:tcBorders>
        <w:shd w:val="clear" w:color="auto" w:fill="FFFFFF" w:themeFill="background1"/>
      </w:tcPr>
    </w:tblStylePr>
    <w:tblStylePr w:type="lastRow">
      <w:tblPr/>
      <w:tcPr>
        <w:tcBorders>
          <w:top w:val="single" w:sz="8" w:space="0" w:color="FFCC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C00" w:themeColor="accent3"/>
          <w:insideH w:val="nil"/>
          <w:insideV w:val="nil"/>
        </w:tcBorders>
        <w:shd w:val="clear" w:color="auto" w:fill="FFFFFF" w:themeFill="background1"/>
      </w:tcPr>
    </w:tblStylePr>
    <w:tblStylePr w:type="lastCol">
      <w:tblPr/>
      <w:tcPr>
        <w:tcBorders>
          <w:top w:val="nil"/>
          <w:left w:val="single" w:sz="8" w:space="0" w:color="FFCC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2C0" w:themeFill="accent3" w:themeFillTint="3F"/>
      </w:tcPr>
    </w:tblStylePr>
    <w:tblStylePr w:type="band1Horz">
      <w:tblPr/>
      <w:tcPr>
        <w:tcBorders>
          <w:top w:val="nil"/>
          <w:bottom w:val="nil"/>
          <w:insideH w:val="nil"/>
          <w:insideV w:val="nil"/>
        </w:tcBorders>
        <w:shd w:val="clear" w:color="auto" w:fill="FFF2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tblBorders>
    </w:tblPr>
    <w:tblStylePr w:type="firstRow">
      <w:rPr>
        <w:sz w:val="24"/>
        <w:szCs w:val="24"/>
      </w:rPr>
      <w:tblPr/>
      <w:tcPr>
        <w:tcBorders>
          <w:top w:val="nil"/>
          <w:left w:val="nil"/>
          <w:bottom w:val="single" w:sz="24" w:space="0" w:color="64B32C" w:themeColor="accent4"/>
          <w:right w:val="nil"/>
          <w:insideH w:val="nil"/>
          <w:insideV w:val="nil"/>
        </w:tcBorders>
        <w:shd w:val="clear" w:color="auto" w:fill="FFFFFF" w:themeFill="background1"/>
      </w:tcPr>
    </w:tblStylePr>
    <w:tblStylePr w:type="lastRow">
      <w:tblPr/>
      <w:tcPr>
        <w:tcBorders>
          <w:top w:val="single" w:sz="8" w:space="0" w:color="64B32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32C" w:themeColor="accent4"/>
          <w:insideH w:val="nil"/>
          <w:insideV w:val="nil"/>
        </w:tcBorders>
        <w:shd w:val="clear" w:color="auto" w:fill="FFFFFF" w:themeFill="background1"/>
      </w:tcPr>
    </w:tblStylePr>
    <w:tblStylePr w:type="lastCol">
      <w:tblPr/>
      <w:tcPr>
        <w:tcBorders>
          <w:top w:val="nil"/>
          <w:left w:val="single" w:sz="8" w:space="0" w:color="64B32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4" w:themeFillTint="3F"/>
      </w:tcPr>
    </w:tblStylePr>
    <w:tblStylePr w:type="band1Horz">
      <w:tblPr/>
      <w:tcPr>
        <w:tcBorders>
          <w:top w:val="nil"/>
          <w:bottom w:val="nil"/>
          <w:insideH w:val="nil"/>
          <w:insideV w:val="nil"/>
        </w:tcBorders>
        <w:shd w:val="clear" w:color="auto" w:fill="D7F1C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tblBorders>
    </w:tblPr>
    <w:tblStylePr w:type="firstRow">
      <w:rPr>
        <w:sz w:val="24"/>
        <w:szCs w:val="24"/>
      </w:rPr>
      <w:tblPr/>
      <w:tcPr>
        <w:tcBorders>
          <w:top w:val="nil"/>
          <w:left w:val="nil"/>
          <w:bottom w:val="single" w:sz="24" w:space="0" w:color="009AA3" w:themeColor="accent5"/>
          <w:right w:val="nil"/>
          <w:insideH w:val="nil"/>
          <w:insideV w:val="nil"/>
        </w:tcBorders>
        <w:shd w:val="clear" w:color="auto" w:fill="FFFFFF" w:themeFill="background1"/>
      </w:tcPr>
    </w:tblStylePr>
    <w:tblStylePr w:type="lastRow">
      <w:tblPr/>
      <w:tcPr>
        <w:tcBorders>
          <w:top w:val="single" w:sz="8" w:space="0" w:color="009AA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AA3" w:themeColor="accent5"/>
          <w:insideH w:val="nil"/>
          <w:insideV w:val="nil"/>
        </w:tcBorders>
        <w:shd w:val="clear" w:color="auto" w:fill="FFFFFF" w:themeFill="background1"/>
      </w:tcPr>
    </w:tblStylePr>
    <w:tblStylePr w:type="lastCol">
      <w:tblPr/>
      <w:tcPr>
        <w:tcBorders>
          <w:top w:val="nil"/>
          <w:left w:val="single" w:sz="8" w:space="0" w:color="009AA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9F9FF" w:themeFill="accent5" w:themeFillTint="3F"/>
      </w:tcPr>
    </w:tblStylePr>
    <w:tblStylePr w:type="band1Horz">
      <w:tblPr/>
      <w:tcPr>
        <w:tcBorders>
          <w:top w:val="nil"/>
          <w:bottom w:val="nil"/>
          <w:insideH w:val="nil"/>
          <w:insideV w:val="nil"/>
        </w:tcBorders>
        <w:shd w:val="clear" w:color="auto" w:fill="A9F9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tblBorders>
    </w:tblPr>
    <w:tblStylePr w:type="firstRow">
      <w:rPr>
        <w:sz w:val="24"/>
        <w:szCs w:val="24"/>
      </w:rPr>
      <w:tblPr/>
      <w:tcPr>
        <w:tcBorders>
          <w:top w:val="nil"/>
          <w:left w:val="nil"/>
          <w:bottom w:val="single" w:sz="24" w:space="0" w:color="14459C" w:themeColor="accent6"/>
          <w:right w:val="nil"/>
          <w:insideH w:val="nil"/>
          <w:insideV w:val="nil"/>
        </w:tcBorders>
        <w:shd w:val="clear" w:color="auto" w:fill="FFFFFF" w:themeFill="background1"/>
      </w:tcPr>
    </w:tblStylePr>
    <w:tblStylePr w:type="lastRow">
      <w:tblPr/>
      <w:tcPr>
        <w:tcBorders>
          <w:top w:val="single" w:sz="8" w:space="0" w:color="14459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6"/>
          <w:insideH w:val="nil"/>
          <w:insideV w:val="nil"/>
        </w:tcBorders>
        <w:shd w:val="clear" w:color="auto" w:fill="FFFFFF" w:themeFill="background1"/>
      </w:tcPr>
    </w:tblStylePr>
    <w:tblStylePr w:type="lastCol">
      <w:tblPr/>
      <w:tcPr>
        <w:tcBorders>
          <w:top w:val="nil"/>
          <w:left w:val="single" w:sz="8" w:space="0" w:color="14459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6" w:themeFillTint="3F"/>
      </w:tcPr>
    </w:tblStylePr>
    <w:tblStylePr w:type="band1Horz">
      <w:tblPr/>
      <w:tcPr>
        <w:tcBorders>
          <w:top w:val="nil"/>
          <w:bottom w:val="nil"/>
          <w:insideH w:val="nil"/>
          <w:insideV w:val="nil"/>
        </w:tcBorders>
        <w:shd w:val="clear" w:color="auto" w:fill="B5CC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7C5C04"/>
    <w:tblPr>
      <w:tblStyleRowBandSize w:val="1"/>
      <w:tblStyleColBandSize w:val="1"/>
      <w:tbl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single" w:sz="8" w:space="0" w:color="FF4040" w:themeColor="accent1" w:themeTint="BF"/>
      </w:tblBorders>
    </w:tblPr>
    <w:tblStylePr w:type="firstRow">
      <w:pPr>
        <w:spacing w:before="0" w:after="0" w:line="240" w:lineRule="auto"/>
      </w:pPr>
      <w:rPr>
        <w:b/>
        <w:bCs/>
        <w:color w:val="FFFFFF" w:themeColor="background1"/>
      </w:rPr>
      <w:tblPr/>
      <w:tcPr>
        <w:tc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nil"/>
          <w:insideV w:val="nil"/>
        </w:tcBorders>
        <w:shd w:val="clear" w:color="auto" w:fill="FF0000" w:themeFill="accent1"/>
      </w:tcPr>
    </w:tblStylePr>
    <w:tblStylePr w:type="lastRow">
      <w:pPr>
        <w:spacing w:before="0" w:after="0" w:line="240" w:lineRule="auto"/>
      </w:pPr>
      <w:rPr>
        <w:b/>
        <w:bCs/>
      </w:rPr>
      <w:tblPr/>
      <w:tcPr>
        <w:tcBorders>
          <w:top w:val="double" w:sz="6"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1" w:themeFillTint="3F"/>
      </w:tcPr>
    </w:tblStylePr>
    <w:tblStylePr w:type="band1Horz">
      <w:tblPr/>
      <w:tcPr>
        <w:tcBorders>
          <w:insideH w:val="nil"/>
          <w:insideV w:val="nil"/>
        </w:tcBorders>
        <w:shd w:val="clear" w:color="auto" w:fill="FFC0C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7C5C04"/>
    <w:tblPr>
      <w:tblStyleRowBandSize w:val="1"/>
      <w:tblStyleColBandSize w:val="1"/>
      <w:tbl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single" w:sz="8" w:space="0" w:color="FF8C40" w:themeColor="accent2" w:themeTint="BF"/>
      </w:tblBorders>
    </w:tblPr>
    <w:tblStylePr w:type="firstRow">
      <w:pPr>
        <w:spacing w:before="0" w:after="0" w:line="240" w:lineRule="auto"/>
      </w:pPr>
      <w:rPr>
        <w:b/>
        <w:bCs/>
        <w:color w:val="FFFFFF" w:themeColor="background1"/>
      </w:rPr>
      <w:tblPr/>
      <w:tcPr>
        <w:tc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nil"/>
          <w:insideV w:val="nil"/>
        </w:tcBorders>
        <w:shd w:val="clear" w:color="auto" w:fill="FF6600" w:themeFill="accent2"/>
      </w:tcPr>
    </w:tblStylePr>
    <w:tblStylePr w:type="lastRow">
      <w:pPr>
        <w:spacing w:before="0" w:after="0" w:line="240" w:lineRule="auto"/>
      </w:pPr>
      <w:rPr>
        <w:b/>
        <w:bCs/>
      </w:rPr>
      <w:tblPr/>
      <w:tcPr>
        <w:tcBorders>
          <w:top w:val="double" w:sz="6"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2" w:themeFillTint="3F"/>
      </w:tcPr>
    </w:tblStylePr>
    <w:tblStylePr w:type="band1Horz">
      <w:tblPr/>
      <w:tcPr>
        <w:tcBorders>
          <w:insideH w:val="nil"/>
          <w:insideV w:val="nil"/>
        </w:tcBorders>
        <w:shd w:val="clear" w:color="auto" w:fill="FFD9C0"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7C5C04"/>
    <w:tblPr>
      <w:tblStyleRowBandSize w:val="1"/>
      <w:tblStyleColBandSize w:val="1"/>
      <w:tbl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single" w:sz="8" w:space="0" w:color="88D452" w:themeColor="accent4" w:themeTint="BF"/>
      </w:tblBorders>
    </w:tblPr>
    <w:tblStylePr w:type="firstRow">
      <w:pPr>
        <w:spacing w:before="0" w:after="0" w:line="240" w:lineRule="auto"/>
      </w:pPr>
      <w:rPr>
        <w:b/>
        <w:bCs/>
        <w:color w:val="FFFFFF" w:themeColor="background1"/>
      </w:rPr>
      <w:tblPr/>
      <w:tcPr>
        <w:tc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nil"/>
          <w:insideV w:val="nil"/>
        </w:tcBorders>
        <w:shd w:val="clear" w:color="auto" w:fill="64B32C" w:themeFill="accent4"/>
      </w:tcPr>
    </w:tblStylePr>
    <w:tblStylePr w:type="lastRow">
      <w:pPr>
        <w:spacing w:before="0" w:after="0" w:line="240" w:lineRule="auto"/>
      </w:pPr>
      <w:rPr>
        <w:b/>
        <w:bCs/>
      </w:rPr>
      <w:tblPr/>
      <w:tcPr>
        <w:tcBorders>
          <w:top w:val="double" w:sz="6"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4" w:themeFillTint="3F"/>
      </w:tcPr>
    </w:tblStylePr>
    <w:tblStylePr w:type="band1Horz">
      <w:tblPr/>
      <w:tcPr>
        <w:tcBorders>
          <w:insideH w:val="nil"/>
          <w:insideV w:val="nil"/>
        </w:tcBorders>
        <w:shd w:val="clear" w:color="auto" w:fill="D7F1C6"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7C5C04"/>
    <w:tblPr>
      <w:tblStyleRowBandSize w:val="1"/>
      <w:tblStyleColBandSize w:val="1"/>
      <w:tbl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single" w:sz="8" w:space="0" w:color="00EBFA" w:themeColor="accent5" w:themeTint="BF"/>
      </w:tblBorders>
    </w:tblPr>
    <w:tblStylePr w:type="firstRow">
      <w:pPr>
        <w:spacing w:before="0" w:after="0" w:line="240" w:lineRule="auto"/>
      </w:pPr>
      <w:rPr>
        <w:b/>
        <w:bCs/>
        <w:color w:val="FFFFFF" w:themeColor="background1"/>
      </w:rPr>
      <w:tblPr/>
      <w:tcPr>
        <w:tc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nil"/>
          <w:insideV w:val="nil"/>
        </w:tcBorders>
        <w:shd w:val="clear" w:color="auto" w:fill="009AA3" w:themeFill="accent5"/>
      </w:tcPr>
    </w:tblStylePr>
    <w:tblStylePr w:type="lastRow">
      <w:pPr>
        <w:spacing w:before="0" w:after="0" w:line="240" w:lineRule="auto"/>
      </w:pPr>
      <w:rPr>
        <w:b/>
        <w:bCs/>
      </w:rPr>
      <w:tblPr/>
      <w:tcPr>
        <w:tcBorders>
          <w:top w:val="double" w:sz="6"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nil"/>
          <w:insideV w:val="nil"/>
        </w:tcBorders>
      </w:tcPr>
    </w:tblStylePr>
    <w:tblStylePr w:type="firstCol">
      <w:rPr>
        <w:b/>
        <w:bCs/>
      </w:rPr>
    </w:tblStylePr>
    <w:tblStylePr w:type="lastCol">
      <w:rPr>
        <w:b/>
        <w:bCs/>
      </w:rPr>
    </w:tblStylePr>
    <w:tblStylePr w:type="band1Vert">
      <w:tblPr/>
      <w:tcPr>
        <w:shd w:val="clear" w:color="auto" w:fill="A9F9FF" w:themeFill="accent5" w:themeFillTint="3F"/>
      </w:tcPr>
    </w:tblStylePr>
    <w:tblStylePr w:type="band1Horz">
      <w:tblPr/>
      <w:tcPr>
        <w:tcBorders>
          <w:insideH w:val="nil"/>
          <w:insideV w:val="nil"/>
        </w:tcBorders>
        <w:shd w:val="clear" w:color="auto" w:fill="A9F9FF"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7C5C04"/>
    <w:tblPr>
      <w:tblStyleRowBandSize w:val="1"/>
      <w:tblStyleColBandSize w:val="1"/>
      <w:tbl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single" w:sz="8" w:space="0" w:color="2166E2" w:themeColor="accent6" w:themeTint="BF"/>
      </w:tblBorders>
    </w:tblPr>
    <w:tblStylePr w:type="firstRow">
      <w:pPr>
        <w:spacing w:before="0" w:after="0" w:line="240" w:lineRule="auto"/>
      </w:pPr>
      <w:rPr>
        <w:b/>
        <w:bCs/>
        <w:color w:val="FFFFFF" w:themeColor="background1"/>
      </w:rPr>
      <w:tblPr/>
      <w:tcPr>
        <w:tc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nil"/>
          <w:insideV w:val="nil"/>
        </w:tcBorders>
        <w:shd w:val="clear" w:color="auto" w:fill="14459C" w:themeFill="accent6"/>
      </w:tcPr>
    </w:tblStylePr>
    <w:tblStylePr w:type="lastRow">
      <w:pPr>
        <w:spacing w:before="0" w:after="0" w:line="240" w:lineRule="auto"/>
      </w:pPr>
      <w:rPr>
        <w:b/>
        <w:bCs/>
      </w:rPr>
      <w:tblPr/>
      <w:tcPr>
        <w:tcBorders>
          <w:top w:val="double" w:sz="6"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6" w:themeFillTint="3F"/>
      </w:tcPr>
    </w:tblStylePr>
    <w:tblStylePr w:type="band1Horz">
      <w:tblPr/>
      <w:tcPr>
        <w:tcBorders>
          <w:insideH w:val="nil"/>
          <w:insideV w:val="nil"/>
        </w:tcBorders>
        <w:shd w:val="clear" w:color="auto" w:fill="B5CCF5"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1"/>
      </w:tcPr>
    </w:tblStylePr>
    <w:tblStylePr w:type="lastCol">
      <w:rPr>
        <w:b/>
        <w:bCs/>
        <w:color w:val="FFFFFF" w:themeColor="background1"/>
      </w:rPr>
      <w:tblPr/>
      <w:tcPr>
        <w:tcBorders>
          <w:left w:val="nil"/>
          <w:right w:val="nil"/>
          <w:insideH w:val="nil"/>
          <w:insideV w:val="nil"/>
        </w:tcBorders>
        <w:shd w:val="clear" w:color="auto" w:fill="FF00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2"/>
      </w:tcPr>
    </w:tblStylePr>
    <w:tblStylePr w:type="lastCol">
      <w:rPr>
        <w:b/>
        <w:bCs/>
        <w:color w:val="FFFFFF" w:themeColor="background1"/>
      </w:rPr>
      <w:tblPr/>
      <w:tcPr>
        <w:tcBorders>
          <w:left w:val="nil"/>
          <w:right w:val="nil"/>
          <w:insideH w:val="nil"/>
          <w:insideV w:val="nil"/>
        </w:tcBorders>
        <w:shd w:val="clear" w:color="auto" w:fill="FF66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32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32C" w:themeFill="accent4"/>
      </w:tcPr>
    </w:tblStylePr>
    <w:tblStylePr w:type="lastCol">
      <w:rPr>
        <w:b/>
        <w:bCs/>
        <w:color w:val="FFFFFF" w:themeColor="background1"/>
      </w:rPr>
      <w:tblPr/>
      <w:tcPr>
        <w:tcBorders>
          <w:left w:val="nil"/>
          <w:right w:val="nil"/>
          <w:insideH w:val="nil"/>
          <w:insideV w:val="nil"/>
        </w:tcBorders>
        <w:shd w:val="clear" w:color="auto" w:fill="64B32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AA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AA3" w:themeFill="accent5"/>
      </w:tcPr>
    </w:tblStylePr>
    <w:tblStylePr w:type="lastCol">
      <w:rPr>
        <w:b/>
        <w:bCs/>
        <w:color w:val="FFFFFF" w:themeColor="background1"/>
      </w:rPr>
      <w:tblPr/>
      <w:tcPr>
        <w:tcBorders>
          <w:left w:val="nil"/>
          <w:right w:val="nil"/>
          <w:insideH w:val="nil"/>
          <w:insideV w:val="nil"/>
        </w:tcBorders>
        <w:shd w:val="clear" w:color="auto" w:fill="009AA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6"/>
      </w:tcPr>
    </w:tblStylePr>
    <w:tblStylePr w:type="lastCol">
      <w:rPr>
        <w:b/>
        <w:bCs/>
        <w:color w:val="FFFFFF" w:themeColor="background1"/>
      </w:rPr>
      <w:tblPr/>
      <w:tcPr>
        <w:tcBorders>
          <w:left w:val="nil"/>
          <w:right w:val="nil"/>
          <w:insideH w:val="nil"/>
          <w:insideV w:val="nil"/>
        </w:tcBorders>
        <w:shd w:val="clear" w:color="auto" w:fill="14459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7C5C0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7C5C04"/>
    <w:tblPr>
      <w:tblStyleRowBandSize w:val="1"/>
      <w:tblStyleColBandSize w:val="1"/>
      <w:tbl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single" w:sz="8" w:space="0" w:color="FF4040" w:themeColor="accent1" w:themeTint="BF"/>
        <w:insideV w:val="single" w:sz="8" w:space="0" w:color="FF4040" w:themeColor="accent1" w:themeTint="BF"/>
      </w:tblBorders>
    </w:tblPr>
    <w:tcPr>
      <w:shd w:val="clear" w:color="auto" w:fill="FFC0C0" w:themeFill="accent1" w:themeFillTint="3F"/>
    </w:tcPr>
    <w:tblStylePr w:type="firstRow">
      <w:rPr>
        <w:b/>
        <w:bCs/>
      </w:rPr>
    </w:tblStylePr>
    <w:tblStylePr w:type="lastRow">
      <w:rPr>
        <w:b/>
        <w:bCs/>
      </w:rPr>
      <w:tblPr/>
      <w:tcPr>
        <w:tcBorders>
          <w:top w:val="single" w:sz="18" w:space="0" w:color="FF4040" w:themeColor="accent1" w:themeTint="BF"/>
        </w:tcBorders>
      </w:tcPr>
    </w:tblStylePr>
    <w:tblStylePr w:type="firstCol">
      <w:rPr>
        <w:b/>
        <w:bCs/>
      </w:rPr>
    </w:tblStylePr>
    <w:tblStylePr w:type="lastCol">
      <w:rPr>
        <w:b/>
        <w:bCs/>
      </w:rPr>
    </w:tblStylePr>
    <w:tblStylePr w:type="band1Vert">
      <w:tblPr/>
      <w:tcPr>
        <w:shd w:val="clear" w:color="auto" w:fill="FF8080" w:themeFill="accent1" w:themeFillTint="7F"/>
      </w:tcPr>
    </w:tblStylePr>
    <w:tblStylePr w:type="band1Horz">
      <w:tblPr/>
      <w:tcPr>
        <w:shd w:val="clear" w:color="auto" w:fill="FF8080" w:themeFill="accent1" w:themeFillTint="7F"/>
      </w:tcPr>
    </w:tblStylePr>
  </w:style>
  <w:style w:type="table" w:styleId="MittleresRaster1-Akzent2">
    <w:name w:val="Medium Grid 1 Accent 2"/>
    <w:basedOn w:val="NormaleTabelle"/>
    <w:uiPriority w:val="67"/>
    <w:rsid w:val="007C5C04"/>
    <w:tblPr>
      <w:tblStyleRowBandSize w:val="1"/>
      <w:tblStyleColBandSize w:val="1"/>
      <w:tbl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single" w:sz="8" w:space="0" w:color="FF8C40" w:themeColor="accent2" w:themeTint="BF"/>
        <w:insideV w:val="single" w:sz="8" w:space="0" w:color="FF8C40" w:themeColor="accent2" w:themeTint="BF"/>
      </w:tblBorders>
    </w:tblPr>
    <w:tcPr>
      <w:shd w:val="clear" w:color="auto" w:fill="FFD9C0" w:themeFill="accent2" w:themeFillTint="3F"/>
    </w:tcPr>
    <w:tblStylePr w:type="firstRow">
      <w:rPr>
        <w:b/>
        <w:bCs/>
      </w:rPr>
    </w:tblStylePr>
    <w:tblStylePr w:type="lastRow">
      <w:rPr>
        <w:b/>
        <w:bCs/>
      </w:rPr>
      <w:tblPr/>
      <w:tcPr>
        <w:tcBorders>
          <w:top w:val="single" w:sz="18" w:space="0" w:color="FF8C40" w:themeColor="accent2" w:themeTint="BF"/>
        </w:tcBorders>
      </w:tcPr>
    </w:tblStylePr>
    <w:tblStylePr w:type="firstCol">
      <w:rPr>
        <w:b/>
        <w:bCs/>
      </w:rPr>
    </w:tblStylePr>
    <w:tblStylePr w:type="lastCol">
      <w:rPr>
        <w:b/>
        <w:bCs/>
      </w:rPr>
    </w:tblStylePr>
    <w:tblStylePr w:type="band1Vert">
      <w:tblPr/>
      <w:tcPr>
        <w:shd w:val="clear" w:color="auto" w:fill="FFB280" w:themeFill="accent2" w:themeFillTint="7F"/>
      </w:tcPr>
    </w:tblStylePr>
    <w:tblStylePr w:type="band1Horz">
      <w:tblPr/>
      <w:tcPr>
        <w:shd w:val="clear" w:color="auto" w:fill="FFB280" w:themeFill="accent2" w:themeFillTint="7F"/>
      </w:tcPr>
    </w:tblStylePr>
  </w:style>
  <w:style w:type="table" w:styleId="MittleresRaster1-Akzent3">
    <w:name w:val="Medium Grid 1 Accent 3"/>
    <w:basedOn w:val="NormaleTabelle"/>
    <w:uiPriority w:val="67"/>
    <w:rsid w:val="007C5C04"/>
    <w:tblPr>
      <w:tblStyleRowBandSize w:val="1"/>
      <w:tblStyleColBandSize w:val="1"/>
      <w:tbl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single" w:sz="8" w:space="0" w:color="FFD840" w:themeColor="accent3" w:themeTint="BF"/>
        <w:insideV w:val="single" w:sz="8" w:space="0" w:color="FFD840" w:themeColor="accent3" w:themeTint="BF"/>
      </w:tblBorders>
    </w:tblPr>
    <w:tcPr>
      <w:shd w:val="clear" w:color="auto" w:fill="FFF2C0" w:themeFill="accent3" w:themeFillTint="3F"/>
    </w:tcPr>
    <w:tblStylePr w:type="firstRow">
      <w:rPr>
        <w:b/>
        <w:bCs/>
      </w:rPr>
    </w:tblStylePr>
    <w:tblStylePr w:type="lastRow">
      <w:rPr>
        <w:b/>
        <w:bCs/>
      </w:rPr>
      <w:tblPr/>
      <w:tcPr>
        <w:tcBorders>
          <w:top w:val="single" w:sz="18" w:space="0" w:color="FFD840" w:themeColor="accent3" w:themeTint="BF"/>
        </w:tcBorders>
      </w:tcPr>
    </w:tblStylePr>
    <w:tblStylePr w:type="firstCol">
      <w:rPr>
        <w:b/>
        <w:bCs/>
      </w:rPr>
    </w:tblStylePr>
    <w:tblStylePr w:type="lastCol">
      <w:rPr>
        <w:b/>
        <w:bCs/>
      </w:rPr>
    </w:tblStylePr>
    <w:tblStylePr w:type="band1Vert">
      <w:tblPr/>
      <w:tcPr>
        <w:shd w:val="clear" w:color="auto" w:fill="FFE580" w:themeFill="accent3" w:themeFillTint="7F"/>
      </w:tcPr>
    </w:tblStylePr>
    <w:tblStylePr w:type="band1Horz">
      <w:tblPr/>
      <w:tcPr>
        <w:shd w:val="clear" w:color="auto" w:fill="FFE580" w:themeFill="accent3" w:themeFillTint="7F"/>
      </w:tcPr>
    </w:tblStylePr>
  </w:style>
  <w:style w:type="table" w:styleId="MittleresRaster1-Akzent4">
    <w:name w:val="Medium Grid 1 Accent 4"/>
    <w:basedOn w:val="NormaleTabelle"/>
    <w:uiPriority w:val="67"/>
    <w:rsid w:val="007C5C04"/>
    <w:tblPr>
      <w:tblStyleRowBandSize w:val="1"/>
      <w:tblStyleColBandSize w:val="1"/>
      <w:tbl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single" w:sz="8" w:space="0" w:color="88D452" w:themeColor="accent4" w:themeTint="BF"/>
        <w:insideV w:val="single" w:sz="8" w:space="0" w:color="88D452" w:themeColor="accent4" w:themeTint="BF"/>
      </w:tblBorders>
    </w:tblPr>
    <w:tcPr>
      <w:shd w:val="clear" w:color="auto" w:fill="D7F1C6" w:themeFill="accent4" w:themeFillTint="3F"/>
    </w:tcPr>
    <w:tblStylePr w:type="firstRow">
      <w:rPr>
        <w:b/>
        <w:bCs/>
      </w:rPr>
    </w:tblStylePr>
    <w:tblStylePr w:type="lastRow">
      <w:rPr>
        <w:b/>
        <w:bCs/>
      </w:rPr>
      <w:tblPr/>
      <w:tcPr>
        <w:tcBorders>
          <w:top w:val="single" w:sz="18" w:space="0" w:color="88D452" w:themeColor="accent4" w:themeTint="BF"/>
        </w:tcBorders>
      </w:tcPr>
    </w:tblStylePr>
    <w:tblStylePr w:type="firstCol">
      <w:rPr>
        <w:b/>
        <w:bCs/>
      </w:rPr>
    </w:tblStylePr>
    <w:tblStylePr w:type="lastCol">
      <w:rPr>
        <w:b/>
        <w:bCs/>
      </w:rPr>
    </w:tblStylePr>
    <w:tblStylePr w:type="band1Vert">
      <w:tblPr/>
      <w:tcPr>
        <w:shd w:val="clear" w:color="auto" w:fill="AFE28C" w:themeFill="accent4" w:themeFillTint="7F"/>
      </w:tcPr>
    </w:tblStylePr>
    <w:tblStylePr w:type="band1Horz">
      <w:tblPr/>
      <w:tcPr>
        <w:shd w:val="clear" w:color="auto" w:fill="AFE28C" w:themeFill="accent4" w:themeFillTint="7F"/>
      </w:tcPr>
    </w:tblStylePr>
  </w:style>
  <w:style w:type="table" w:styleId="MittleresRaster1-Akzent5">
    <w:name w:val="Medium Grid 1 Accent 5"/>
    <w:basedOn w:val="NormaleTabelle"/>
    <w:uiPriority w:val="67"/>
    <w:rsid w:val="007C5C04"/>
    <w:tblPr>
      <w:tblStyleRowBandSize w:val="1"/>
      <w:tblStyleColBandSize w:val="1"/>
      <w:tbl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single" w:sz="8" w:space="0" w:color="00EBFA" w:themeColor="accent5" w:themeTint="BF"/>
        <w:insideV w:val="single" w:sz="8" w:space="0" w:color="00EBFA" w:themeColor="accent5" w:themeTint="BF"/>
      </w:tblBorders>
    </w:tblPr>
    <w:tcPr>
      <w:shd w:val="clear" w:color="auto" w:fill="A9F9FF" w:themeFill="accent5" w:themeFillTint="3F"/>
    </w:tcPr>
    <w:tblStylePr w:type="firstRow">
      <w:rPr>
        <w:b/>
        <w:bCs/>
      </w:rPr>
    </w:tblStylePr>
    <w:tblStylePr w:type="lastRow">
      <w:rPr>
        <w:b/>
        <w:bCs/>
      </w:rPr>
      <w:tblPr/>
      <w:tcPr>
        <w:tcBorders>
          <w:top w:val="single" w:sz="18" w:space="0" w:color="00EBFA" w:themeColor="accent5" w:themeTint="BF"/>
        </w:tcBorders>
      </w:tcPr>
    </w:tblStylePr>
    <w:tblStylePr w:type="firstCol">
      <w:rPr>
        <w:b/>
        <w:bCs/>
      </w:rPr>
    </w:tblStylePr>
    <w:tblStylePr w:type="lastCol">
      <w:rPr>
        <w:b/>
        <w:bCs/>
      </w:rPr>
    </w:tblStylePr>
    <w:tblStylePr w:type="band1Vert">
      <w:tblPr/>
      <w:tcPr>
        <w:shd w:val="clear" w:color="auto" w:fill="52F4FF" w:themeFill="accent5" w:themeFillTint="7F"/>
      </w:tcPr>
    </w:tblStylePr>
    <w:tblStylePr w:type="band1Horz">
      <w:tblPr/>
      <w:tcPr>
        <w:shd w:val="clear" w:color="auto" w:fill="52F4FF" w:themeFill="accent5" w:themeFillTint="7F"/>
      </w:tcPr>
    </w:tblStylePr>
  </w:style>
  <w:style w:type="table" w:styleId="MittleresRaster1-Akzent6">
    <w:name w:val="Medium Grid 1 Accent 6"/>
    <w:basedOn w:val="NormaleTabelle"/>
    <w:uiPriority w:val="67"/>
    <w:rsid w:val="007C5C04"/>
    <w:tblPr>
      <w:tblStyleRowBandSize w:val="1"/>
      <w:tblStyleColBandSize w:val="1"/>
      <w:tbl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single" w:sz="8" w:space="0" w:color="2166E2" w:themeColor="accent6" w:themeTint="BF"/>
        <w:insideV w:val="single" w:sz="8" w:space="0" w:color="2166E2" w:themeColor="accent6" w:themeTint="BF"/>
      </w:tblBorders>
    </w:tblPr>
    <w:tcPr>
      <w:shd w:val="clear" w:color="auto" w:fill="B5CCF5" w:themeFill="accent6" w:themeFillTint="3F"/>
    </w:tcPr>
    <w:tblStylePr w:type="firstRow">
      <w:rPr>
        <w:b/>
        <w:bCs/>
      </w:rPr>
    </w:tblStylePr>
    <w:tblStylePr w:type="lastRow">
      <w:rPr>
        <w:b/>
        <w:bCs/>
      </w:rPr>
      <w:tblPr/>
      <w:tcPr>
        <w:tcBorders>
          <w:top w:val="single" w:sz="18" w:space="0" w:color="2166E2" w:themeColor="accent6" w:themeTint="BF"/>
        </w:tcBorders>
      </w:tcPr>
    </w:tblStylePr>
    <w:tblStylePr w:type="firstCol">
      <w:rPr>
        <w:b/>
        <w:bCs/>
      </w:rPr>
    </w:tblStylePr>
    <w:tblStylePr w:type="lastCol">
      <w:rPr>
        <w:b/>
        <w:bCs/>
      </w:rPr>
    </w:tblStylePr>
    <w:tblStylePr w:type="band1Vert">
      <w:tblPr/>
      <w:tcPr>
        <w:shd w:val="clear" w:color="auto" w:fill="6B99EC" w:themeFill="accent6" w:themeFillTint="7F"/>
      </w:tcPr>
    </w:tblStylePr>
    <w:tblStylePr w:type="band1Horz">
      <w:tblPr/>
      <w:tcPr>
        <w:shd w:val="clear" w:color="auto" w:fill="6B99EC" w:themeFill="accent6" w:themeFillTint="7F"/>
      </w:tcPr>
    </w:tblStylePr>
  </w:style>
  <w:style w:type="table" w:styleId="MittleresRaster2">
    <w:name w:val="Medium Grid 2"/>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insideH w:val="single" w:sz="8" w:space="0" w:color="FF0000" w:themeColor="accent1"/>
        <w:insideV w:val="single" w:sz="8" w:space="0" w:color="FF0000" w:themeColor="accent1"/>
      </w:tblBorders>
    </w:tblPr>
    <w:tcPr>
      <w:shd w:val="clear" w:color="auto" w:fill="FFC0C0" w:themeFill="accent1" w:themeFillTint="3F"/>
    </w:tcPr>
    <w:tblStylePr w:type="firstRow">
      <w:rPr>
        <w:b/>
        <w:bCs/>
        <w:color w:val="000000" w:themeColor="text1"/>
      </w:rPr>
      <w:tblPr/>
      <w:tcPr>
        <w:shd w:val="clear" w:color="auto" w:fill="FF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1" w:themeFillTint="33"/>
      </w:tcPr>
    </w:tblStylePr>
    <w:tblStylePr w:type="band1Vert">
      <w:tblPr/>
      <w:tcPr>
        <w:shd w:val="clear" w:color="auto" w:fill="FF8080" w:themeFill="accent1" w:themeFillTint="7F"/>
      </w:tcPr>
    </w:tblStylePr>
    <w:tblStylePr w:type="band1Horz">
      <w:tblPr/>
      <w:tcPr>
        <w:tcBorders>
          <w:insideH w:val="single" w:sz="6" w:space="0" w:color="FF0000" w:themeColor="accent1"/>
          <w:insideV w:val="single" w:sz="6" w:space="0" w:color="FF0000" w:themeColor="accent1"/>
        </w:tcBorders>
        <w:shd w:val="clear" w:color="auto" w:fill="FF8080"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insideH w:val="single" w:sz="8" w:space="0" w:color="FF6600" w:themeColor="accent2"/>
        <w:insideV w:val="single" w:sz="8" w:space="0" w:color="FF6600" w:themeColor="accent2"/>
      </w:tblBorders>
    </w:tblPr>
    <w:tcPr>
      <w:shd w:val="clear" w:color="auto" w:fill="FFD9C0" w:themeFill="accent2" w:themeFillTint="3F"/>
    </w:tcPr>
    <w:tblStylePr w:type="firstRow">
      <w:rPr>
        <w:b/>
        <w:bCs/>
        <w:color w:val="000000" w:themeColor="text1"/>
      </w:rPr>
      <w:tblPr/>
      <w:tcPr>
        <w:shd w:val="clear" w:color="auto" w:fill="FFF0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0CC" w:themeFill="accent2" w:themeFillTint="33"/>
      </w:tcPr>
    </w:tblStylePr>
    <w:tblStylePr w:type="band1Vert">
      <w:tblPr/>
      <w:tcPr>
        <w:shd w:val="clear" w:color="auto" w:fill="FFB280" w:themeFill="accent2" w:themeFillTint="7F"/>
      </w:tcPr>
    </w:tblStylePr>
    <w:tblStylePr w:type="band1Horz">
      <w:tblPr/>
      <w:tcPr>
        <w:tcBorders>
          <w:insideH w:val="single" w:sz="6" w:space="0" w:color="FF6600" w:themeColor="accent2"/>
          <w:insideV w:val="single" w:sz="6" w:space="0" w:color="FF6600" w:themeColor="accent2"/>
        </w:tcBorders>
        <w:shd w:val="clear" w:color="auto" w:fill="FFB280"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insideH w:val="single" w:sz="8" w:space="0" w:color="FFCC00" w:themeColor="accent3"/>
        <w:insideV w:val="single" w:sz="8" w:space="0" w:color="FFCC00" w:themeColor="accent3"/>
      </w:tblBorders>
    </w:tblPr>
    <w:tcPr>
      <w:shd w:val="clear" w:color="auto" w:fill="FFF2C0" w:themeFill="accent3" w:themeFillTint="3F"/>
    </w:tcPr>
    <w:tblStylePr w:type="firstRow">
      <w:rPr>
        <w:b/>
        <w:bCs/>
        <w:color w:val="000000" w:themeColor="text1"/>
      </w:rPr>
      <w:tblPr/>
      <w:tcPr>
        <w:shd w:val="clear" w:color="auto" w:fill="FFFAE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4CC" w:themeFill="accent3" w:themeFillTint="33"/>
      </w:tcPr>
    </w:tblStylePr>
    <w:tblStylePr w:type="band1Vert">
      <w:tblPr/>
      <w:tcPr>
        <w:shd w:val="clear" w:color="auto" w:fill="FFE580" w:themeFill="accent3" w:themeFillTint="7F"/>
      </w:tcPr>
    </w:tblStylePr>
    <w:tblStylePr w:type="band1Horz">
      <w:tblPr/>
      <w:tcPr>
        <w:tcBorders>
          <w:insideH w:val="single" w:sz="6" w:space="0" w:color="FFCC00" w:themeColor="accent3"/>
          <w:insideV w:val="single" w:sz="6" w:space="0" w:color="FFCC00" w:themeColor="accent3"/>
        </w:tcBorders>
        <w:shd w:val="clear" w:color="auto" w:fill="FFE5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insideH w:val="single" w:sz="8" w:space="0" w:color="64B32C" w:themeColor="accent4"/>
        <w:insideV w:val="single" w:sz="8" w:space="0" w:color="64B32C" w:themeColor="accent4"/>
      </w:tblBorders>
    </w:tblPr>
    <w:tcPr>
      <w:shd w:val="clear" w:color="auto" w:fill="D7F1C6" w:themeFill="accent4" w:themeFillTint="3F"/>
    </w:tcPr>
    <w:tblStylePr w:type="firstRow">
      <w:rPr>
        <w:b/>
        <w:bCs/>
        <w:color w:val="000000" w:themeColor="text1"/>
      </w:rPr>
      <w:tblPr/>
      <w:tcPr>
        <w:shd w:val="clear" w:color="auto" w:fill="EFF9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D0" w:themeFill="accent4" w:themeFillTint="33"/>
      </w:tcPr>
    </w:tblStylePr>
    <w:tblStylePr w:type="band1Vert">
      <w:tblPr/>
      <w:tcPr>
        <w:shd w:val="clear" w:color="auto" w:fill="AFE28C" w:themeFill="accent4" w:themeFillTint="7F"/>
      </w:tcPr>
    </w:tblStylePr>
    <w:tblStylePr w:type="band1Horz">
      <w:tblPr/>
      <w:tcPr>
        <w:tcBorders>
          <w:insideH w:val="single" w:sz="6" w:space="0" w:color="64B32C" w:themeColor="accent4"/>
          <w:insideV w:val="single" w:sz="6" w:space="0" w:color="64B32C" w:themeColor="accent4"/>
        </w:tcBorders>
        <w:shd w:val="clear" w:color="auto" w:fill="AFE28C"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insideH w:val="single" w:sz="8" w:space="0" w:color="009AA3" w:themeColor="accent5"/>
        <w:insideV w:val="single" w:sz="8" w:space="0" w:color="009AA3" w:themeColor="accent5"/>
      </w:tblBorders>
    </w:tblPr>
    <w:tcPr>
      <w:shd w:val="clear" w:color="auto" w:fill="A9F9FF" w:themeFill="accent5" w:themeFillTint="3F"/>
    </w:tcPr>
    <w:tblStylePr w:type="firstRow">
      <w:rPr>
        <w:b/>
        <w:bCs/>
        <w:color w:val="000000" w:themeColor="text1"/>
      </w:rPr>
      <w:tblPr/>
      <w:tcPr>
        <w:shd w:val="clear" w:color="auto" w:fill="DCFC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FAFF" w:themeFill="accent5" w:themeFillTint="33"/>
      </w:tcPr>
    </w:tblStylePr>
    <w:tblStylePr w:type="band1Vert">
      <w:tblPr/>
      <w:tcPr>
        <w:shd w:val="clear" w:color="auto" w:fill="52F4FF" w:themeFill="accent5" w:themeFillTint="7F"/>
      </w:tcPr>
    </w:tblStylePr>
    <w:tblStylePr w:type="band1Horz">
      <w:tblPr/>
      <w:tcPr>
        <w:tcBorders>
          <w:insideH w:val="single" w:sz="6" w:space="0" w:color="009AA3" w:themeColor="accent5"/>
          <w:insideV w:val="single" w:sz="6" w:space="0" w:color="009AA3" w:themeColor="accent5"/>
        </w:tcBorders>
        <w:shd w:val="clear" w:color="auto" w:fill="52F4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insideH w:val="single" w:sz="8" w:space="0" w:color="14459C" w:themeColor="accent6"/>
        <w:insideV w:val="single" w:sz="8" w:space="0" w:color="14459C" w:themeColor="accent6"/>
      </w:tblBorders>
    </w:tblPr>
    <w:tcPr>
      <w:shd w:val="clear" w:color="auto" w:fill="B5CCF5" w:themeFill="accent6" w:themeFillTint="3F"/>
    </w:tcPr>
    <w:tblStylePr w:type="firstRow">
      <w:rPr>
        <w:b/>
        <w:bCs/>
        <w:color w:val="000000" w:themeColor="text1"/>
      </w:rPr>
      <w:tblPr/>
      <w:tcPr>
        <w:shd w:val="clear" w:color="auto" w:fill="E1EA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6F7" w:themeFill="accent6" w:themeFillTint="33"/>
      </w:tcPr>
    </w:tblStylePr>
    <w:tblStylePr w:type="band1Vert">
      <w:tblPr/>
      <w:tcPr>
        <w:shd w:val="clear" w:color="auto" w:fill="6B99EC" w:themeFill="accent6" w:themeFillTint="7F"/>
      </w:tcPr>
    </w:tblStylePr>
    <w:tblStylePr w:type="band1Horz">
      <w:tblPr/>
      <w:tcPr>
        <w:tcBorders>
          <w:insideH w:val="single" w:sz="6" w:space="0" w:color="14459C" w:themeColor="accent6"/>
          <w:insideV w:val="single" w:sz="6" w:space="0" w:color="14459C" w:themeColor="accent6"/>
        </w:tcBorders>
        <w:shd w:val="clear" w:color="auto" w:fill="6B99EC"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1" w:themeFillTint="7F"/>
      </w:tcPr>
    </w:tblStylePr>
  </w:style>
  <w:style w:type="table" w:styleId="MittleresRaster3-Akzent2">
    <w:name w:val="Medium Grid 3 Accent 2"/>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2" w:themeFillTint="7F"/>
      </w:tcPr>
    </w:tblStylePr>
  </w:style>
  <w:style w:type="table" w:styleId="MittleresRaster3-Akzent3">
    <w:name w:val="Medium Grid 3 Accent 3"/>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2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C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C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C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C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5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580" w:themeFill="accent3" w:themeFillTint="7F"/>
      </w:tcPr>
    </w:tblStylePr>
  </w:style>
  <w:style w:type="table" w:styleId="MittleresRaster3-Akzent4">
    <w:name w:val="Medium Grid 3 Accent 4"/>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32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32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32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32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C" w:themeFill="accent4" w:themeFillTint="7F"/>
      </w:tcPr>
    </w:tblStylePr>
  </w:style>
  <w:style w:type="table" w:styleId="MittleresRaster3-Akzent5">
    <w:name w:val="Medium Grid 3 Accent 5"/>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9F9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AA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AA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AA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AA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2F4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2F4FF" w:themeFill="accent5" w:themeFillTint="7F"/>
      </w:tcPr>
    </w:tblStylePr>
  </w:style>
  <w:style w:type="table" w:styleId="MittleresRaster3-Akzent6">
    <w:name w:val="Medium Grid 3 Accent 6"/>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6" w:themeFillTint="7F"/>
      </w:tcPr>
    </w:tblStylePr>
  </w:style>
  <w:style w:type="paragraph" w:styleId="Nachrichtenkopf">
    <w:name w:val="Message Header"/>
    <w:basedOn w:val="Standard"/>
    <w:link w:val="NachrichtenkopfZchn"/>
    <w:uiPriority w:val="99"/>
    <w:semiHidden/>
    <w:rsid w:val="007C5C0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7C5C04"/>
    <w:rPr>
      <w:rFonts w:asciiTheme="majorHAnsi" w:eastAsiaTheme="majorEastAsia" w:hAnsiTheme="majorHAnsi" w:cstheme="majorBidi"/>
      <w:sz w:val="24"/>
      <w:szCs w:val="24"/>
      <w:shd w:val="pct20" w:color="auto" w:fill="auto"/>
      <w:lang w:eastAsia="en-US"/>
    </w:rPr>
  </w:style>
  <w:style w:type="paragraph" w:styleId="NurText">
    <w:name w:val="Plain Text"/>
    <w:basedOn w:val="Standard"/>
    <w:link w:val="NurTextZchn"/>
    <w:uiPriority w:val="99"/>
    <w:semiHidden/>
    <w:rsid w:val="007C5C04"/>
    <w:pPr>
      <w:spacing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7C5C04"/>
    <w:rPr>
      <w:rFonts w:ascii="Consolas" w:hAnsi="Consolas" w:cs="Consolas"/>
      <w:sz w:val="21"/>
      <w:szCs w:val="21"/>
      <w:lang w:eastAsia="en-US"/>
    </w:rPr>
  </w:style>
  <w:style w:type="paragraph" w:styleId="Rechtsgrundlagenverzeichnis">
    <w:name w:val="table of authorities"/>
    <w:basedOn w:val="Standard"/>
    <w:next w:val="Standard"/>
    <w:uiPriority w:val="99"/>
    <w:semiHidden/>
    <w:rsid w:val="007C5C04"/>
    <w:pPr>
      <w:ind w:left="180" w:hanging="180"/>
    </w:pPr>
  </w:style>
  <w:style w:type="paragraph" w:styleId="RGV-berschrift">
    <w:name w:val="toa heading"/>
    <w:basedOn w:val="Standard"/>
    <w:next w:val="Standard"/>
    <w:uiPriority w:val="99"/>
    <w:semiHidden/>
    <w:rsid w:val="007C5C04"/>
    <w:rPr>
      <w:rFonts w:asciiTheme="majorHAnsi" w:eastAsiaTheme="majorEastAsia" w:hAnsiTheme="majorHAnsi" w:cstheme="majorBidi"/>
      <w:b/>
      <w:bCs/>
      <w:szCs w:val="24"/>
    </w:rPr>
  </w:style>
  <w:style w:type="character" w:styleId="SchwacheHervorhebung">
    <w:name w:val="Subtle Emphasis"/>
    <w:basedOn w:val="Absatz-Standardschriftart"/>
    <w:uiPriority w:val="99"/>
    <w:semiHidden/>
    <w:rsid w:val="007C5C04"/>
    <w:rPr>
      <w:i/>
      <w:iCs/>
      <w:color w:val="808080" w:themeColor="text1" w:themeTint="7F"/>
    </w:rPr>
  </w:style>
  <w:style w:type="character" w:styleId="SchwacherVerweis">
    <w:name w:val="Subtle Reference"/>
    <w:basedOn w:val="Absatz-Standardschriftart"/>
    <w:uiPriority w:val="99"/>
    <w:semiHidden/>
    <w:rsid w:val="007C5C04"/>
    <w:rPr>
      <w:smallCaps/>
      <w:color w:val="FF6600" w:themeColor="accent2"/>
      <w:u w:val="single"/>
    </w:rPr>
  </w:style>
  <w:style w:type="paragraph" w:styleId="Standardeinzug">
    <w:name w:val="Normal Indent"/>
    <w:basedOn w:val="Standard"/>
    <w:uiPriority w:val="99"/>
    <w:semiHidden/>
    <w:rsid w:val="007C5C04"/>
    <w:pPr>
      <w:ind w:left="340"/>
    </w:pPr>
  </w:style>
  <w:style w:type="table" w:styleId="Tabelle3D-Effekt1">
    <w:name w:val="Table 3D effects 1"/>
    <w:basedOn w:val="NormaleTabelle"/>
    <w:uiPriority w:val="99"/>
    <w:semiHidden/>
    <w:unhideWhenUsed/>
    <w:rsid w:val="007C5C04"/>
    <w:pPr>
      <w:spacing w:before="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extkrper">
    <w:name w:val="Body Text"/>
    <w:basedOn w:val="Standard"/>
    <w:link w:val="TextkrperZchn"/>
    <w:uiPriority w:val="99"/>
    <w:semiHidden/>
    <w:rsid w:val="007C5C04"/>
    <w:pPr>
      <w:spacing w:after="120"/>
    </w:pPr>
  </w:style>
  <w:style w:type="character" w:customStyle="1" w:styleId="TextkrperZchn">
    <w:name w:val="Textkörper Zchn"/>
    <w:basedOn w:val="Absatz-Standardschriftart"/>
    <w:link w:val="Textkrper"/>
    <w:uiPriority w:val="99"/>
    <w:semiHidden/>
    <w:rsid w:val="007C5C04"/>
    <w:rPr>
      <w:sz w:val="18"/>
      <w:lang w:eastAsia="en-US"/>
    </w:rPr>
  </w:style>
  <w:style w:type="paragraph" w:styleId="Umschlagabsenderadresse">
    <w:name w:val="envelope return"/>
    <w:basedOn w:val="Standard"/>
    <w:uiPriority w:val="99"/>
    <w:semiHidden/>
    <w:rsid w:val="007C5C04"/>
    <w:pPr>
      <w:spacing w:line="240" w:lineRule="auto"/>
    </w:pPr>
    <w:rPr>
      <w:rFonts w:asciiTheme="majorHAnsi" w:eastAsiaTheme="majorEastAsia" w:hAnsiTheme="majorHAnsi" w:cstheme="majorBidi"/>
      <w:sz w:val="20"/>
    </w:rPr>
  </w:style>
  <w:style w:type="paragraph" w:styleId="Unterschrift">
    <w:name w:val="Signature"/>
    <w:basedOn w:val="Standard"/>
    <w:link w:val="UnterschriftZchn"/>
    <w:uiPriority w:val="99"/>
    <w:semiHidden/>
    <w:rsid w:val="007C5C04"/>
    <w:pPr>
      <w:spacing w:line="240" w:lineRule="auto"/>
      <w:ind w:left="4252"/>
    </w:pPr>
  </w:style>
  <w:style w:type="character" w:customStyle="1" w:styleId="UnterschriftZchn">
    <w:name w:val="Unterschrift Zchn"/>
    <w:basedOn w:val="Absatz-Standardschriftart"/>
    <w:link w:val="Unterschrift"/>
    <w:uiPriority w:val="99"/>
    <w:semiHidden/>
    <w:rsid w:val="007C5C04"/>
    <w:rPr>
      <w:sz w:val="18"/>
      <w:lang w:eastAsia="en-US"/>
    </w:rPr>
  </w:style>
  <w:style w:type="paragraph" w:styleId="Untertitel">
    <w:name w:val="Subtitle"/>
    <w:basedOn w:val="Standard"/>
    <w:next w:val="Standard"/>
    <w:link w:val="UntertitelZchn"/>
    <w:uiPriority w:val="99"/>
    <w:semiHidden/>
    <w:rsid w:val="007C5C04"/>
    <w:pPr>
      <w:numPr>
        <w:ilvl w:val="1"/>
      </w:numPr>
      <w:ind w:left="10" w:hanging="10"/>
    </w:pPr>
    <w:rPr>
      <w:rFonts w:asciiTheme="majorHAnsi" w:eastAsiaTheme="majorEastAsia" w:hAnsiTheme="majorHAnsi" w:cstheme="majorBidi"/>
      <w:i/>
      <w:iCs/>
      <w:color w:val="FF0000" w:themeColor="accent1"/>
      <w:spacing w:val="15"/>
      <w:szCs w:val="24"/>
    </w:rPr>
  </w:style>
  <w:style w:type="character" w:customStyle="1" w:styleId="UntertitelZchn">
    <w:name w:val="Untertitel Zchn"/>
    <w:basedOn w:val="Absatz-Standardschriftart"/>
    <w:link w:val="Untertitel"/>
    <w:uiPriority w:val="99"/>
    <w:semiHidden/>
    <w:rsid w:val="007C5C04"/>
    <w:rPr>
      <w:rFonts w:asciiTheme="majorHAnsi" w:eastAsiaTheme="majorEastAsia" w:hAnsiTheme="majorHAnsi" w:cstheme="majorBidi"/>
      <w:i/>
      <w:iCs/>
      <w:color w:val="FF0000" w:themeColor="accent1"/>
      <w:spacing w:val="15"/>
      <w:sz w:val="24"/>
      <w:szCs w:val="24"/>
      <w:lang w:eastAsia="en-US"/>
    </w:rPr>
  </w:style>
  <w:style w:type="paragraph" w:styleId="Verzeichnis4">
    <w:name w:val="toc 4"/>
    <w:basedOn w:val="Standard"/>
    <w:next w:val="Standard"/>
    <w:autoRedefine/>
    <w:uiPriority w:val="29"/>
    <w:semiHidden/>
    <w:unhideWhenUsed/>
    <w:rsid w:val="007C5C04"/>
    <w:pPr>
      <w:spacing w:after="100"/>
      <w:ind w:left="540"/>
    </w:pPr>
  </w:style>
  <w:style w:type="paragraph" w:styleId="Verzeichnis5">
    <w:name w:val="toc 5"/>
    <w:basedOn w:val="Standard"/>
    <w:next w:val="Standard"/>
    <w:autoRedefine/>
    <w:uiPriority w:val="99"/>
    <w:semiHidden/>
    <w:rsid w:val="007C5C04"/>
    <w:pPr>
      <w:spacing w:after="100"/>
      <w:ind w:left="720"/>
    </w:pPr>
  </w:style>
  <w:style w:type="paragraph" w:styleId="Verzeichnis6">
    <w:name w:val="toc 6"/>
    <w:basedOn w:val="Standard"/>
    <w:next w:val="Standard"/>
    <w:autoRedefine/>
    <w:uiPriority w:val="99"/>
    <w:semiHidden/>
    <w:rsid w:val="007C5C04"/>
    <w:pPr>
      <w:spacing w:after="100"/>
      <w:ind w:left="900"/>
    </w:pPr>
  </w:style>
  <w:style w:type="paragraph" w:styleId="Verzeichnis7">
    <w:name w:val="toc 7"/>
    <w:basedOn w:val="Standard"/>
    <w:next w:val="Standard"/>
    <w:autoRedefine/>
    <w:uiPriority w:val="99"/>
    <w:semiHidden/>
    <w:rsid w:val="007C5C04"/>
    <w:pPr>
      <w:spacing w:after="100"/>
      <w:ind w:left="1080"/>
    </w:pPr>
  </w:style>
  <w:style w:type="paragraph" w:styleId="Verzeichnis8">
    <w:name w:val="toc 8"/>
    <w:basedOn w:val="Standard"/>
    <w:next w:val="Standard"/>
    <w:autoRedefine/>
    <w:uiPriority w:val="99"/>
    <w:semiHidden/>
    <w:rsid w:val="007C5C04"/>
    <w:pPr>
      <w:spacing w:after="100"/>
      <w:ind w:left="1260"/>
    </w:pPr>
  </w:style>
  <w:style w:type="paragraph" w:styleId="Verzeichnis9">
    <w:name w:val="toc 9"/>
    <w:basedOn w:val="Standard"/>
    <w:next w:val="Standard"/>
    <w:autoRedefine/>
    <w:uiPriority w:val="99"/>
    <w:semiHidden/>
    <w:rsid w:val="007C5C04"/>
    <w:pPr>
      <w:spacing w:after="100"/>
      <w:ind w:left="1440"/>
    </w:pPr>
  </w:style>
  <w:style w:type="character" w:styleId="Zeilennummer">
    <w:name w:val="line number"/>
    <w:basedOn w:val="Absatz-Standardschriftart"/>
    <w:uiPriority w:val="99"/>
    <w:semiHidden/>
    <w:rsid w:val="007C5C04"/>
  </w:style>
  <w:style w:type="paragraph" w:styleId="Zitat">
    <w:name w:val="Quote"/>
    <w:basedOn w:val="Standard"/>
    <w:next w:val="Standard"/>
    <w:link w:val="ZitatZchn"/>
    <w:uiPriority w:val="99"/>
    <w:semiHidden/>
    <w:rsid w:val="007C5C04"/>
    <w:rPr>
      <w:i/>
      <w:iCs/>
      <w:color w:val="000000" w:themeColor="text1"/>
    </w:rPr>
  </w:style>
  <w:style w:type="character" w:customStyle="1" w:styleId="ZitatZchn">
    <w:name w:val="Zitat Zchn"/>
    <w:basedOn w:val="Absatz-Standardschriftart"/>
    <w:link w:val="Zitat"/>
    <w:uiPriority w:val="99"/>
    <w:semiHidden/>
    <w:rsid w:val="007C5C04"/>
    <w:rPr>
      <w:i/>
      <w:iCs/>
      <w:color w:val="000000" w:themeColor="text1"/>
      <w:sz w:val="18"/>
      <w:lang w:eastAsia="en-US"/>
    </w:rPr>
  </w:style>
  <w:style w:type="paragraph" w:customStyle="1" w:styleId="Kontrollkstchen">
    <w:name w:val="Kontrollkästchen"/>
    <w:basedOn w:val="Standard"/>
    <w:uiPriority w:val="22"/>
    <w:semiHidden/>
    <w:rsid w:val="00DD09AA"/>
    <w:pPr>
      <w:tabs>
        <w:tab w:val="left" w:pos="340"/>
      </w:tabs>
      <w:spacing w:line="240" w:lineRule="exact"/>
      <w:ind w:left="340" w:hanging="340"/>
    </w:pPr>
    <w:rPr>
      <w:rFonts w:asciiTheme="minorHAnsi" w:hAnsiTheme="minorHAnsi"/>
    </w:rPr>
  </w:style>
  <w:style w:type="paragraph" w:styleId="berarbeitung">
    <w:name w:val="Revision"/>
    <w:hidden/>
    <w:uiPriority w:val="99"/>
    <w:semiHidden/>
    <w:rsid w:val="0012504F"/>
    <w:rPr>
      <w:rFonts w:cs="Arial"/>
      <w:color w:val="000000"/>
      <w:sz w:val="24"/>
      <w:szCs w:val="22"/>
    </w:rPr>
  </w:style>
  <w:style w:type="table" w:customStyle="1" w:styleId="TableGrid0">
    <w:name w:val="Table Grid0"/>
    <w:rsid w:val="0012504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ormal0">
    <w:name w:val="Normal0"/>
    <w:qFormat/>
    <w:rsid w:val="00520981"/>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sz w:val="24"/>
      <w:szCs w:val="24"/>
      <w:lang w:val="x-none" w:eastAsia="x-none"/>
    </w:rPr>
  </w:style>
  <w:style w:type="character" w:customStyle="1" w:styleId="text-marked">
    <w:name w:val="text-marked"/>
    <w:basedOn w:val="Absatz-Standardschriftart"/>
    <w:rsid w:val="001C063D"/>
  </w:style>
  <w:style w:type="paragraph" w:customStyle="1" w:styleId="AISAufzhlung2a">
    <w:name w:val="AIS Aufzählung 2a"/>
    <w:basedOn w:val="Standard"/>
    <w:next w:val="Standard"/>
    <w:rsid w:val="007051CE"/>
    <w:pPr>
      <w:numPr>
        <w:numId w:val="13"/>
      </w:numPr>
      <w:tabs>
        <w:tab w:val="left" w:pos="1701"/>
      </w:tabs>
      <w:spacing w:before="60" w:after="0" w:line="360" w:lineRule="auto"/>
      <w:ind w:left="1775" w:right="0" w:hanging="357"/>
      <w:jc w:val="left"/>
    </w:pPr>
    <w:rPr>
      <w:rFonts w:eastAsia="Times New Roman" w:cs="Times New Roman"/>
      <w:color w:val="auto"/>
      <w:szCs w:val="24"/>
    </w:rPr>
  </w:style>
  <w:style w:type="paragraph" w:customStyle="1" w:styleId="Formatvorlage1">
    <w:name w:val="Formatvorlage1"/>
    <w:basedOn w:val="Aufzhlungszeichen"/>
    <w:link w:val="Formatvorlage1Zchn"/>
    <w:qFormat/>
    <w:rsid w:val="00886E85"/>
    <w:pPr>
      <w:numPr>
        <w:numId w:val="0"/>
      </w:numPr>
    </w:pPr>
  </w:style>
  <w:style w:type="character" w:customStyle="1" w:styleId="AufzhlungszeichenZchn">
    <w:name w:val="Aufzählungszeichen Zchn"/>
    <w:basedOn w:val="Absatz-Standardschriftart"/>
    <w:link w:val="Aufzhlungszeichen"/>
    <w:uiPriority w:val="12"/>
    <w:rsid w:val="00886E85"/>
    <w:rPr>
      <w:rFonts w:asciiTheme="minorHAnsi" w:hAnsiTheme="minorHAnsi" w:cs="Arial"/>
      <w:color w:val="000000"/>
      <w:sz w:val="22"/>
      <w:szCs w:val="22"/>
    </w:rPr>
  </w:style>
  <w:style w:type="character" w:customStyle="1" w:styleId="Formatvorlage1Zchn">
    <w:name w:val="Formatvorlage1 Zchn"/>
    <w:basedOn w:val="AufzhlungszeichenZchn"/>
    <w:link w:val="Formatvorlage1"/>
    <w:rsid w:val="00886E85"/>
    <w:rPr>
      <w:rFonts w:asciiTheme="minorHAnsi" w:hAnsiTheme="minorHAnsi" w:cs="Arial"/>
      <w:color w:val="000000"/>
      <w:sz w:val="22"/>
      <w:szCs w:val="22"/>
    </w:rPr>
  </w:style>
  <w:style w:type="character" w:customStyle="1" w:styleId="whitespace-normal">
    <w:name w:val="whitespace-normal"/>
    <w:basedOn w:val="Absatz-Standardschriftart"/>
    <w:rsid w:val="00D4400D"/>
  </w:style>
  <w:style w:type="character" w:customStyle="1" w:styleId="apple-converted-space">
    <w:name w:val="apple-converted-space"/>
    <w:basedOn w:val="Absatz-Standardschriftart"/>
    <w:rsid w:val="00D44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2085677">
      <w:bodyDiv w:val="1"/>
      <w:marLeft w:val="0"/>
      <w:marRight w:val="0"/>
      <w:marTop w:val="0"/>
      <w:marBottom w:val="0"/>
      <w:divBdr>
        <w:top w:val="none" w:sz="0" w:space="0" w:color="auto"/>
        <w:left w:val="none" w:sz="0" w:space="0" w:color="auto"/>
        <w:bottom w:val="none" w:sz="0" w:space="0" w:color="auto"/>
        <w:right w:val="none" w:sz="0" w:space="0" w:color="auto"/>
      </w:divBdr>
      <w:divsChild>
        <w:div w:id="943414374">
          <w:marLeft w:val="0"/>
          <w:marRight w:val="0"/>
          <w:marTop w:val="0"/>
          <w:marBottom w:val="0"/>
          <w:divBdr>
            <w:top w:val="none" w:sz="0" w:space="0" w:color="auto"/>
            <w:left w:val="none" w:sz="0" w:space="0" w:color="auto"/>
            <w:bottom w:val="none" w:sz="0" w:space="0" w:color="auto"/>
            <w:right w:val="none" w:sz="0" w:space="0" w:color="auto"/>
          </w:divBdr>
          <w:divsChild>
            <w:div w:id="881479167">
              <w:marLeft w:val="0"/>
              <w:marRight w:val="0"/>
              <w:marTop w:val="0"/>
              <w:marBottom w:val="0"/>
              <w:divBdr>
                <w:top w:val="none" w:sz="0" w:space="0" w:color="auto"/>
                <w:left w:val="none" w:sz="0" w:space="0" w:color="auto"/>
                <w:bottom w:val="none" w:sz="0" w:space="0" w:color="auto"/>
                <w:right w:val="none" w:sz="0" w:space="0" w:color="auto"/>
              </w:divBdr>
              <w:divsChild>
                <w:div w:id="1268613010">
                  <w:marLeft w:val="0"/>
                  <w:marRight w:val="0"/>
                  <w:marTop w:val="0"/>
                  <w:marBottom w:val="0"/>
                  <w:divBdr>
                    <w:top w:val="none" w:sz="0" w:space="0" w:color="auto"/>
                    <w:left w:val="none" w:sz="0" w:space="0" w:color="auto"/>
                    <w:bottom w:val="none" w:sz="0" w:space="0" w:color="auto"/>
                    <w:right w:val="none" w:sz="0" w:space="0" w:color="auto"/>
                  </w:divBdr>
                </w:div>
              </w:divsChild>
            </w:div>
            <w:div w:id="1188176509">
              <w:marLeft w:val="0"/>
              <w:marRight w:val="0"/>
              <w:marTop w:val="0"/>
              <w:marBottom w:val="0"/>
              <w:divBdr>
                <w:top w:val="none" w:sz="0" w:space="0" w:color="auto"/>
                <w:left w:val="none" w:sz="0" w:space="0" w:color="auto"/>
                <w:bottom w:val="none" w:sz="0" w:space="0" w:color="auto"/>
                <w:right w:val="none" w:sz="0" w:space="0" w:color="auto"/>
              </w:divBdr>
              <w:divsChild>
                <w:div w:id="105778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670457">
          <w:marLeft w:val="0"/>
          <w:marRight w:val="0"/>
          <w:marTop w:val="0"/>
          <w:marBottom w:val="0"/>
          <w:divBdr>
            <w:top w:val="none" w:sz="0" w:space="0" w:color="auto"/>
            <w:left w:val="none" w:sz="0" w:space="0" w:color="auto"/>
            <w:bottom w:val="none" w:sz="0" w:space="0" w:color="auto"/>
            <w:right w:val="none" w:sz="0" w:space="0" w:color="auto"/>
          </w:divBdr>
          <w:divsChild>
            <w:div w:id="1335301428">
              <w:marLeft w:val="0"/>
              <w:marRight w:val="0"/>
              <w:marTop w:val="0"/>
              <w:marBottom w:val="0"/>
              <w:divBdr>
                <w:top w:val="none" w:sz="0" w:space="0" w:color="auto"/>
                <w:left w:val="none" w:sz="0" w:space="0" w:color="auto"/>
                <w:bottom w:val="none" w:sz="0" w:space="0" w:color="auto"/>
                <w:right w:val="none" w:sz="0" w:space="0" w:color="auto"/>
              </w:divBdr>
              <w:divsChild>
                <w:div w:id="1618830572">
                  <w:marLeft w:val="0"/>
                  <w:marRight w:val="0"/>
                  <w:marTop w:val="0"/>
                  <w:marBottom w:val="0"/>
                  <w:divBdr>
                    <w:top w:val="none" w:sz="0" w:space="0" w:color="auto"/>
                    <w:left w:val="none" w:sz="0" w:space="0" w:color="auto"/>
                    <w:bottom w:val="none" w:sz="0" w:space="0" w:color="auto"/>
                    <w:right w:val="none" w:sz="0" w:space="0" w:color="auto"/>
                  </w:divBdr>
                </w:div>
              </w:divsChild>
            </w:div>
            <w:div w:id="1949384530">
              <w:marLeft w:val="0"/>
              <w:marRight w:val="0"/>
              <w:marTop w:val="0"/>
              <w:marBottom w:val="0"/>
              <w:divBdr>
                <w:top w:val="none" w:sz="0" w:space="0" w:color="auto"/>
                <w:left w:val="none" w:sz="0" w:space="0" w:color="auto"/>
                <w:bottom w:val="none" w:sz="0" w:space="0" w:color="auto"/>
                <w:right w:val="none" w:sz="0" w:space="0" w:color="auto"/>
              </w:divBdr>
              <w:divsChild>
                <w:div w:id="210314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90275">
          <w:marLeft w:val="0"/>
          <w:marRight w:val="0"/>
          <w:marTop w:val="0"/>
          <w:marBottom w:val="0"/>
          <w:divBdr>
            <w:top w:val="none" w:sz="0" w:space="0" w:color="auto"/>
            <w:left w:val="none" w:sz="0" w:space="0" w:color="auto"/>
            <w:bottom w:val="none" w:sz="0" w:space="0" w:color="auto"/>
            <w:right w:val="none" w:sz="0" w:space="0" w:color="auto"/>
          </w:divBdr>
          <w:divsChild>
            <w:div w:id="1279213286">
              <w:marLeft w:val="0"/>
              <w:marRight w:val="0"/>
              <w:marTop w:val="0"/>
              <w:marBottom w:val="0"/>
              <w:divBdr>
                <w:top w:val="none" w:sz="0" w:space="0" w:color="auto"/>
                <w:left w:val="none" w:sz="0" w:space="0" w:color="auto"/>
                <w:bottom w:val="none" w:sz="0" w:space="0" w:color="auto"/>
                <w:right w:val="none" w:sz="0" w:space="0" w:color="auto"/>
              </w:divBdr>
              <w:divsChild>
                <w:div w:id="756220093">
                  <w:marLeft w:val="0"/>
                  <w:marRight w:val="0"/>
                  <w:marTop w:val="0"/>
                  <w:marBottom w:val="0"/>
                  <w:divBdr>
                    <w:top w:val="none" w:sz="0" w:space="0" w:color="auto"/>
                    <w:left w:val="none" w:sz="0" w:space="0" w:color="auto"/>
                    <w:bottom w:val="none" w:sz="0" w:space="0" w:color="auto"/>
                    <w:right w:val="none" w:sz="0" w:space="0" w:color="auto"/>
                  </w:divBdr>
                </w:div>
              </w:divsChild>
            </w:div>
            <w:div w:id="2096903413">
              <w:marLeft w:val="0"/>
              <w:marRight w:val="0"/>
              <w:marTop w:val="0"/>
              <w:marBottom w:val="0"/>
              <w:divBdr>
                <w:top w:val="none" w:sz="0" w:space="0" w:color="auto"/>
                <w:left w:val="none" w:sz="0" w:space="0" w:color="auto"/>
                <w:bottom w:val="none" w:sz="0" w:space="0" w:color="auto"/>
                <w:right w:val="none" w:sz="0" w:space="0" w:color="auto"/>
              </w:divBdr>
              <w:divsChild>
                <w:div w:id="2884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92020">
          <w:marLeft w:val="0"/>
          <w:marRight w:val="0"/>
          <w:marTop w:val="0"/>
          <w:marBottom w:val="0"/>
          <w:divBdr>
            <w:top w:val="none" w:sz="0" w:space="0" w:color="auto"/>
            <w:left w:val="none" w:sz="0" w:space="0" w:color="auto"/>
            <w:bottom w:val="none" w:sz="0" w:space="0" w:color="auto"/>
            <w:right w:val="none" w:sz="0" w:space="0" w:color="auto"/>
          </w:divBdr>
          <w:divsChild>
            <w:div w:id="569928841">
              <w:marLeft w:val="0"/>
              <w:marRight w:val="0"/>
              <w:marTop w:val="0"/>
              <w:marBottom w:val="0"/>
              <w:divBdr>
                <w:top w:val="none" w:sz="0" w:space="0" w:color="auto"/>
                <w:left w:val="none" w:sz="0" w:space="0" w:color="auto"/>
                <w:bottom w:val="none" w:sz="0" w:space="0" w:color="auto"/>
                <w:right w:val="none" w:sz="0" w:space="0" w:color="auto"/>
              </w:divBdr>
              <w:divsChild>
                <w:div w:id="1704791212">
                  <w:marLeft w:val="0"/>
                  <w:marRight w:val="0"/>
                  <w:marTop w:val="0"/>
                  <w:marBottom w:val="0"/>
                  <w:divBdr>
                    <w:top w:val="none" w:sz="0" w:space="0" w:color="auto"/>
                    <w:left w:val="none" w:sz="0" w:space="0" w:color="auto"/>
                    <w:bottom w:val="none" w:sz="0" w:space="0" w:color="auto"/>
                    <w:right w:val="none" w:sz="0" w:space="0" w:color="auto"/>
                  </w:divBdr>
                </w:div>
              </w:divsChild>
            </w:div>
            <w:div w:id="1515411815">
              <w:marLeft w:val="0"/>
              <w:marRight w:val="0"/>
              <w:marTop w:val="0"/>
              <w:marBottom w:val="0"/>
              <w:divBdr>
                <w:top w:val="none" w:sz="0" w:space="0" w:color="auto"/>
                <w:left w:val="none" w:sz="0" w:space="0" w:color="auto"/>
                <w:bottom w:val="none" w:sz="0" w:space="0" w:color="auto"/>
                <w:right w:val="none" w:sz="0" w:space="0" w:color="auto"/>
              </w:divBdr>
              <w:divsChild>
                <w:div w:id="15131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072279">
          <w:marLeft w:val="0"/>
          <w:marRight w:val="0"/>
          <w:marTop w:val="0"/>
          <w:marBottom w:val="0"/>
          <w:divBdr>
            <w:top w:val="none" w:sz="0" w:space="0" w:color="auto"/>
            <w:left w:val="none" w:sz="0" w:space="0" w:color="auto"/>
            <w:bottom w:val="none" w:sz="0" w:space="0" w:color="auto"/>
            <w:right w:val="none" w:sz="0" w:space="0" w:color="auto"/>
          </w:divBdr>
          <w:divsChild>
            <w:div w:id="1401514327">
              <w:marLeft w:val="0"/>
              <w:marRight w:val="0"/>
              <w:marTop w:val="0"/>
              <w:marBottom w:val="0"/>
              <w:divBdr>
                <w:top w:val="none" w:sz="0" w:space="0" w:color="auto"/>
                <w:left w:val="none" w:sz="0" w:space="0" w:color="auto"/>
                <w:bottom w:val="none" w:sz="0" w:space="0" w:color="auto"/>
                <w:right w:val="none" w:sz="0" w:space="0" w:color="auto"/>
              </w:divBdr>
              <w:divsChild>
                <w:div w:id="385952760">
                  <w:marLeft w:val="0"/>
                  <w:marRight w:val="0"/>
                  <w:marTop w:val="0"/>
                  <w:marBottom w:val="0"/>
                  <w:divBdr>
                    <w:top w:val="none" w:sz="0" w:space="0" w:color="auto"/>
                    <w:left w:val="none" w:sz="0" w:space="0" w:color="auto"/>
                    <w:bottom w:val="none" w:sz="0" w:space="0" w:color="auto"/>
                    <w:right w:val="none" w:sz="0" w:space="0" w:color="auto"/>
                  </w:divBdr>
                </w:div>
              </w:divsChild>
            </w:div>
            <w:div w:id="1781992002">
              <w:marLeft w:val="0"/>
              <w:marRight w:val="0"/>
              <w:marTop w:val="0"/>
              <w:marBottom w:val="0"/>
              <w:divBdr>
                <w:top w:val="none" w:sz="0" w:space="0" w:color="auto"/>
                <w:left w:val="none" w:sz="0" w:space="0" w:color="auto"/>
                <w:bottom w:val="none" w:sz="0" w:space="0" w:color="auto"/>
                <w:right w:val="none" w:sz="0" w:space="0" w:color="auto"/>
              </w:divBdr>
              <w:divsChild>
                <w:div w:id="18045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18348">
          <w:marLeft w:val="0"/>
          <w:marRight w:val="0"/>
          <w:marTop w:val="0"/>
          <w:marBottom w:val="0"/>
          <w:divBdr>
            <w:top w:val="none" w:sz="0" w:space="0" w:color="auto"/>
            <w:left w:val="none" w:sz="0" w:space="0" w:color="auto"/>
            <w:bottom w:val="none" w:sz="0" w:space="0" w:color="auto"/>
            <w:right w:val="none" w:sz="0" w:space="0" w:color="auto"/>
          </w:divBdr>
          <w:divsChild>
            <w:div w:id="871768189">
              <w:marLeft w:val="0"/>
              <w:marRight w:val="0"/>
              <w:marTop w:val="0"/>
              <w:marBottom w:val="0"/>
              <w:divBdr>
                <w:top w:val="none" w:sz="0" w:space="0" w:color="auto"/>
                <w:left w:val="none" w:sz="0" w:space="0" w:color="auto"/>
                <w:bottom w:val="none" w:sz="0" w:space="0" w:color="auto"/>
                <w:right w:val="none" w:sz="0" w:space="0" w:color="auto"/>
              </w:divBdr>
              <w:divsChild>
                <w:div w:id="1330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6849">
          <w:marLeft w:val="0"/>
          <w:marRight w:val="0"/>
          <w:marTop w:val="0"/>
          <w:marBottom w:val="0"/>
          <w:divBdr>
            <w:top w:val="none" w:sz="0" w:space="0" w:color="auto"/>
            <w:left w:val="none" w:sz="0" w:space="0" w:color="auto"/>
            <w:bottom w:val="none" w:sz="0" w:space="0" w:color="auto"/>
            <w:right w:val="none" w:sz="0" w:space="0" w:color="auto"/>
          </w:divBdr>
          <w:divsChild>
            <w:div w:id="1325357088">
              <w:marLeft w:val="0"/>
              <w:marRight w:val="0"/>
              <w:marTop w:val="0"/>
              <w:marBottom w:val="0"/>
              <w:divBdr>
                <w:top w:val="none" w:sz="0" w:space="0" w:color="auto"/>
                <w:left w:val="none" w:sz="0" w:space="0" w:color="auto"/>
                <w:bottom w:val="none" w:sz="0" w:space="0" w:color="auto"/>
                <w:right w:val="none" w:sz="0" w:space="0" w:color="auto"/>
              </w:divBdr>
              <w:divsChild>
                <w:div w:id="1931111390">
                  <w:marLeft w:val="0"/>
                  <w:marRight w:val="0"/>
                  <w:marTop w:val="0"/>
                  <w:marBottom w:val="0"/>
                  <w:divBdr>
                    <w:top w:val="none" w:sz="0" w:space="0" w:color="auto"/>
                    <w:left w:val="none" w:sz="0" w:space="0" w:color="auto"/>
                    <w:bottom w:val="none" w:sz="0" w:space="0" w:color="auto"/>
                    <w:right w:val="none" w:sz="0" w:space="0" w:color="auto"/>
                  </w:divBdr>
                </w:div>
              </w:divsChild>
            </w:div>
            <w:div w:id="1528250345">
              <w:marLeft w:val="0"/>
              <w:marRight w:val="0"/>
              <w:marTop w:val="0"/>
              <w:marBottom w:val="0"/>
              <w:divBdr>
                <w:top w:val="none" w:sz="0" w:space="0" w:color="auto"/>
                <w:left w:val="none" w:sz="0" w:space="0" w:color="auto"/>
                <w:bottom w:val="none" w:sz="0" w:space="0" w:color="auto"/>
                <w:right w:val="none" w:sz="0" w:space="0" w:color="auto"/>
              </w:divBdr>
              <w:divsChild>
                <w:div w:id="3342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12765">
      <w:bodyDiv w:val="1"/>
      <w:marLeft w:val="0"/>
      <w:marRight w:val="0"/>
      <w:marTop w:val="0"/>
      <w:marBottom w:val="0"/>
      <w:divBdr>
        <w:top w:val="none" w:sz="0" w:space="0" w:color="auto"/>
        <w:left w:val="none" w:sz="0" w:space="0" w:color="auto"/>
        <w:bottom w:val="none" w:sz="0" w:space="0" w:color="auto"/>
        <w:right w:val="none" w:sz="0" w:space="0" w:color="auto"/>
      </w:divBdr>
      <w:divsChild>
        <w:div w:id="363989598">
          <w:marLeft w:val="0"/>
          <w:marRight w:val="0"/>
          <w:marTop w:val="0"/>
          <w:marBottom w:val="0"/>
          <w:divBdr>
            <w:top w:val="none" w:sz="0" w:space="0" w:color="auto"/>
            <w:left w:val="none" w:sz="0" w:space="0" w:color="auto"/>
            <w:bottom w:val="none" w:sz="0" w:space="0" w:color="auto"/>
            <w:right w:val="none" w:sz="0" w:space="0" w:color="auto"/>
          </w:divBdr>
        </w:div>
        <w:div w:id="961885758">
          <w:marLeft w:val="0"/>
          <w:marRight w:val="0"/>
          <w:marTop w:val="0"/>
          <w:marBottom w:val="0"/>
          <w:divBdr>
            <w:top w:val="none" w:sz="0" w:space="0" w:color="auto"/>
            <w:left w:val="none" w:sz="0" w:space="0" w:color="auto"/>
            <w:bottom w:val="none" w:sz="0" w:space="0" w:color="auto"/>
            <w:right w:val="none" w:sz="0" w:space="0" w:color="auto"/>
          </w:divBdr>
        </w:div>
        <w:div w:id="1995140121">
          <w:marLeft w:val="0"/>
          <w:marRight w:val="0"/>
          <w:marTop w:val="0"/>
          <w:marBottom w:val="0"/>
          <w:divBdr>
            <w:top w:val="none" w:sz="0" w:space="0" w:color="auto"/>
            <w:left w:val="none" w:sz="0" w:space="0" w:color="auto"/>
            <w:bottom w:val="none" w:sz="0" w:space="0" w:color="auto"/>
            <w:right w:val="none" w:sz="0" w:space="0" w:color="auto"/>
          </w:divBdr>
        </w:div>
      </w:divsChild>
    </w:div>
    <w:div w:id="595478196">
      <w:bodyDiv w:val="1"/>
      <w:marLeft w:val="0"/>
      <w:marRight w:val="0"/>
      <w:marTop w:val="0"/>
      <w:marBottom w:val="0"/>
      <w:divBdr>
        <w:top w:val="none" w:sz="0" w:space="0" w:color="auto"/>
        <w:left w:val="none" w:sz="0" w:space="0" w:color="auto"/>
        <w:bottom w:val="none" w:sz="0" w:space="0" w:color="auto"/>
        <w:right w:val="none" w:sz="0" w:space="0" w:color="auto"/>
      </w:divBdr>
    </w:div>
    <w:div w:id="1420522569">
      <w:bodyDiv w:val="1"/>
      <w:marLeft w:val="0"/>
      <w:marRight w:val="0"/>
      <w:marTop w:val="0"/>
      <w:marBottom w:val="0"/>
      <w:divBdr>
        <w:top w:val="none" w:sz="0" w:space="0" w:color="auto"/>
        <w:left w:val="none" w:sz="0" w:space="0" w:color="auto"/>
        <w:bottom w:val="none" w:sz="0" w:space="0" w:color="auto"/>
        <w:right w:val="none" w:sz="0" w:space="0" w:color="auto"/>
      </w:divBdr>
      <w:divsChild>
        <w:div w:id="19430674">
          <w:marLeft w:val="0"/>
          <w:marRight w:val="0"/>
          <w:marTop w:val="0"/>
          <w:marBottom w:val="0"/>
          <w:divBdr>
            <w:top w:val="none" w:sz="0" w:space="0" w:color="auto"/>
            <w:left w:val="none" w:sz="0" w:space="0" w:color="auto"/>
            <w:bottom w:val="none" w:sz="0" w:space="0" w:color="auto"/>
            <w:right w:val="none" w:sz="0" w:space="0" w:color="auto"/>
          </w:divBdr>
        </w:div>
        <w:div w:id="928661722">
          <w:marLeft w:val="0"/>
          <w:marRight w:val="0"/>
          <w:marTop w:val="0"/>
          <w:marBottom w:val="0"/>
          <w:divBdr>
            <w:top w:val="none" w:sz="0" w:space="0" w:color="auto"/>
            <w:left w:val="none" w:sz="0" w:space="0" w:color="auto"/>
            <w:bottom w:val="none" w:sz="0" w:space="0" w:color="auto"/>
            <w:right w:val="none" w:sz="0" w:space="0" w:color="auto"/>
          </w:divBdr>
        </w:div>
        <w:div w:id="1023828394">
          <w:marLeft w:val="0"/>
          <w:marRight w:val="0"/>
          <w:marTop w:val="0"/>
          <w:marBottom w:val="0"/>
          <w:divBdr>
            <w:top w:val="none" w:sz="0" w:space="0" w:color="auto"/>
            <w:left w:val="none" w:sz="0" w:space="0" w:color="auto"/>
            <w:bottom w:val="none" w:sz="0" w:space="0" w:color="auto"/>
            <w:right w:val="none" w:sz="0" w:space="0" w:color="auto"/>
          </w:divBdr>
        </w:div>
      </w:divsChild>
    </w:div>
    <w:div w:id="172636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nercity">
  <a:themeElements>
    <a:clrScheme name="enercity-Farbschema">
      <a:dk1>
        <a:srgbClr val="000000"/>
      </a:dk1>
      <a:lt1>
        <a:srgbClr val="FFFFFF"/>
      </a:lt1>
      <a:dk2>
        <a:srgbClr val="C7105C"/>
      </a:dk2>
      <a:lt2>
        <a:srgbClr val="990099"/>
      </a:lt2>
      <a:accent1>
        <a:srgbClr val="FF0000"/>
      </a:accent1>
      <a:accent2>
        <a:srgbClr val="FF6600"/>
      </a:accent2>
      <a:accent3>
        <a:srgbClr val="FFCC00"/>
      </a:accent3>
      <a:accent4>
        <a:srgbClr val="64B32C"/>
      </a:accent4>
      <a:accent5>
        <a:srgbClr val="009AA3"/>
      </a:accent5>
      <a:accent6>
        <a:srgbClr val="14459C"/>
      </a:accent6>
      <a:hlink>
        <a:srgbClr val="14459C"/>
      </a:hlink>
      <a:folHlink>
        <a:srgbClr val="990099"/>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inkaufsdokument" ma:contentTypeID="0x010100E576347C34D05F40B7A31FB2B50CAFA90026CBB2DFE434E240A602941DF083321E" ma:contentTypeVersion="31" ma:contentTypeDescription="" ma:contentTypeScope="" ma:versionID="45f3adf794f1bb8d10c58740695cb9c7">
  <xsd:schema xmlns:xsd="http://www.w3.org/2001/XMLSchema" xmlns:xs="http://www.w3.org/2001/XMLSchema" xmlns:p="http://schemas.microsoft.com/office/2006/metadata/properties" xmlns:ns2="d5563af4-c4a7-41f0-b81e-29980e15a8d1" xmlns:ns3="http://schemas.microsoft.com/sharepoint/v3/fields" xmlns:ns4="f58ae49e-386d-4bf6-9df7-d7c7cd662d49" targetNamespace="http://schemas.microsoft.com/office/2006/metadata/properties" ma:root="true" ma:fieldsID="414cdc190c27f7114b2f36e3b75e2856" ns2:_="" ns3:_="" ns4:_="">
    <xsd:import namespace="d5563af4-c4a7-41f0-b81e-29980e15a8d1"/>
    <xsd:import namespace="http://schemas.microsoft.com/sharepoint/v3/fields"/>
    <xsd:import namespace="f58ae49e-386d-4bf6-9df7-d7c7cd662d49"/>
    <xsd:element name="properties">
      <xsd:complexType>
        <xsd:sequence>
          <xsd:element name="documentManagement">
            <xsd:complexType>
              <xsd:all>
                <xsd:element ref="ns2:Ausschreibungsart" minOccurs="0"/>
                <xsd:element ref="ns2:BANF_x0020_Nummer" minOccurs="0"/>
                <xsd:element ref="ns2:Bestellnummer" minOccurs="0"/>
                <xsd:element ref="ns2:BVA_x0020_Nummer" minOccurs="0"/>
                <xsd:element ref="ns2:Einkäufer" minOccurs="0"/>
                <xsd:element ref="ns3:_Status" minOccurs="0"/>
                <xsd:element ref="ns4:Gesellschaft" minOccurs="0"/>
                <xsd:element ref="ns4:OrdnernamedesaktuellenOrdners" minOccurs="0"/>
                <xsd:element ref="ns4:Geerbt" minOccurs="0"/>
                <xsd:element ref="ns4:Kurzbezeichung" minOccurs="0"/>
                <xsd:element ref="ns4:VorlagenUebernommen" minOccurs="0"/>
                <xsd:element ref="ns4:Vorname" minOccurs="0"/>
                <xsd:element ref="ns4:Nachname" minOccurs="0"/>
                <xsd:element ref="ns4:Telefonnummer" minOccurs="0"/>
                <xsd:element ref="ns4:E_x002d_Mail_x002d_Adresse" minOccurs="0"/>
                <xsd:element ref="ns4:DokuNr" minOccurs="0"/>
                <xsd:element ref="ns4:Revisionsstand" minOccurs="0"/>
                <xsd:element ref="ns4:MediaServiceDateTaken" minOccurs="0"/>
                <xsd:element ref="ns4:lcf76f155ced4ddcb4097134ff3c332f" minOccurs="0"/>
                <xsd:element ref="ns2:TaxCatchAll"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63af4-c4a7-41f0-b81e-29980e15a8d1" elementFormDefault="qualified">
    <xsd:import namespace="http://schemas.microsoft.com/office/2006/documentManagement/types"/>
    <xsd:import namespace="http://schemas.microsoft.com/office/infopath/2007/PartnerControls"/>
    <xsd:element name="Ausschreibungsart" ma:index="1" nillable="true" ma:displayName="Ausschreibungsart" ma:format="Dropdown" ma:internalName="Ausschreibungsart">
      <xsd:simpleType>
        <xsd:restriction base="dms:Choice">
          <xsd:enumeration value="UVgO"/>
          <xsd:enumeration value="SektVO"/>
          <xsd:enumeration value="VOB/A"/>
          <xsd:enumeration value="formfreie Vergabe"/>
        </xsd:restriction>
      </xsd:simpleType>
    </xsd:element>
    <xsd:element name="BANF_x0020_Nummer" ma:index="2" nillable="true" ma:displayName="BANF Nummer" ma:internalName="BANF_x0020_Nummer" ma:readOnly="false">
      <xsd:simpleType>
        <xsd:restriction base="dms:Text">
          <xsd:maxLength value="255"/>
        </xsd:restriction>
      </xsd:simpleType>
    </xsd:element>
    <xsd:element name="Bestellnummer" ma:index="3" nillable="true" ma:displayName="Bestellnummer" ma:format="Dropdown" ma:internalName="Bestellnummer" ma:readOnly="false">
      <xsd:simpleType>
        <xsd:restriction base="dms:Text">
          <xsd:maxLength value="255"/>
        </xsd:restriction>
      </xsd:simpleType>
    </xsd:element>
    <xsd:element name="BVA_x0020_Nummer" ma:index="4" nillable="true" ma:displayName="BVA Nummer" ma:default="Bitte hier nichts eintragen" ma:format="Dropdown" ma:internalName="BVA_x0020_Nummer" ma:readOnly="false">
      <xsd:simpleType>
        <xsd:restriction base="dms:Text">
          <xsd:maxLength value="255"/>
        </xsd:restriction>
      </xsd:simpleType>
    </xsd:element>
    <xsd:element name="Einkäufer" ma:index="5" nillable="true" ma:displayName="Einkäufer" ma:format="Dropdown" ma:indexed="true" ma:list="UserInfo" ma:SharePointGroup="0" ma:internalName="Eink_x00e4_uf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8" nillable="true" ma:displayName="Taxonomy Catch All Column" ma:hidden="true" ma:list="{a24382af-1b35-4866-a16f-00f824253d5a}" ma:internalName="TaxCatchAll" ma:showField="CatchAllData" ma:web="d5563af4-c4a7-41f0-b81e-29980e15a8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6" nillable="true" ma:displayName="Status" ma:default="offen" ma:format="Dropdown" ma:indexed="true" ma:internalName="_Status">
      <xsd:simpleType>
        <xsd:union memberTypes="dms:Text">
          <xsd:simpleType>
            <xsd:restriction base="dms:Choice">
              <xsd:enumeration value="offen"/>
              <xsd:enumeration value="abgeschloss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f58ae49e-386d-4bf6-9df7-d7c7cd662d49" elementFormDefault="qualified">
    <xsd:import namespace="http://schemas.microsoft.com/office/2006/documentManagement/types"/>
    <xsd:import namespace="http://schemas.microsoft.com/office/infopath/2007/PartnerControls"/>
    <xsd:element name="Gesellschaft" ma:index="7" nillable="true" ma:displayName="Gesellschaft" ma:format="Dropdown" ma:internalName="Gesellschaft">
      <xsd:simpleType>
        <xsd:restriction base="dms:Choice">
          <xsd:enumeration value="eAG"/>
          <xsd:enumeration value="eNG"/>
          <xsd:enumeration value="GHG"/>
          <xsd:enumeration value="GKH"/>
          <xsd:enumeration value="solution"/>
        </xsd:restriction>
      </xsd:simpleType>
    </xsd:element>
    <xsd:element name="OrdnernamedesaktuellenOrdners" ma:index="15" nillable="true" ma:displayName="Ordnername des aktuellen Ordners" ma:default="Bitte hier nichts eintragen" ma:format="Dropdown" ma:hidden="true" ma:internalName="OrdnernamedesaktuellenOrdners" ma:readOnly="false">
      <xsd:simpleType>
        <xsd:restriction base="dms:Text">
          <xsd:maxLength value="255"/>
        </xsd:restriction>
      </xsd:simpleType>
    </xsd:element>
    <xsd:element name="Geerbt" ma:index="16" nillable="true" ma:displayName="Geerbt" ma:default="0" ma:format="Dropdown" ma:hidden="true" ma:internalName="Geerbt" ma:readOnly="false">
      <xsd:simpleType>
        <xsd:restriction base="dms:Boolean"/>
      </xsd:simpleType>
    </xsd:element>
    <xsd:element name="Kurzbezeichung" ma:index="17" nillable="true" ma:displayName="Kurzbezeichnung" ma:default="Bitte hier nichts eintragen" ma:format="Dropdown" ma:hidden="true" ma:internalName="Kurzbezeichung" ma:readOnly="false">
      <xsd:simpleType>
        <xsd:restriction base="dms:Text">
          <xsd:maxLength value="255"/>
        </xsd:restriction>
      </xsd:simpleType>
    </xsd:element>
    <xsd:element name="VorlagenUebernommen" ma:index="18" nillable="true" ma:displayName="VorlagenUebernommen" ma:default="0" ma:format="Dropdown" ma:hidden="true" ma:internalName="VorlagenUebernommen" ma:readOnly="false">
      <xsd:simpleType>
        <xsd:restriction base="dms:Boolean"/>
      </xsd:simpleType>
    </xsd:element>
    <xsd:element name="Vorname" ma:index="19" nillable="true" ma:displayName="Vorname" ma:format="Dropdown" ma:hidden="true" ma:internalName="Vorname" ma:readOnly="false">
      <xsd:simpleType>
        <xsd:restriction base="dms:Text">
          <xsd:maxLength value="255"/>
        </xsd:restriction>
      </xsd:simpleType>
    </xsd:element>
    <xsd:element name="Nachname" ma:index="20" nillable="true" ma:displayName="Nachname" ma:format="Dropdown" ma:hidden="true" ma:internalName="Nachname" ma:readOnly="false">
      <xsd:simpleType>
        <xsd:restriction base="dms:Text">
          <xsd:maxLength value="255"/>
        </xsd:restriction>
      </xsd:simpleType>
    </xsd:element>
    <xsd:element name="Telefonnummer" ma:index="21" nillable="true" ma:displayName="Telefonnummer" ma:format="Dropdown" ma:hidden="true" ma:internalName="Telefonnummer" ma:readOnly="false">
      <xsd:simpleType>
        <xsd:restriction base="dms:Text">
          <xsd:maxLength value="255"/>
        </xsd:restriction>
      </xsd:simpleType>
    </xsd:element>
    <xsd:element name="E_x002d_Mail_x002d_Adresse" ma:index="22" nillable="true" ma:displayName="E-Mail-Adresse" ma:format="Dropdown" ma:hidden="true" ma:internalName="E_x002d_Mail_x002d_Adresse" ma:readOnly="false">
      <xsd:simpleType>
        <xsd:restriction base="dms:Text">
          <xsd:maxLength value="255"/>
        </xsd:restriction>
      </xsd:simpleType>
    </xsd:element>
    <xsd:element name="DokuNr" ma:index="23" nillable="true" ma:displayName="DokuNr" ma:internalName="DokuNr">
      <xsd:simpleType>
        <xsd:restriction base="dms:Text">
          <xsd:maxLength value="15"/>
        </xsd:restriction>
      </xsd:simpleType>
    </xsd:element>
    <xsd:element name="Revisionsstand" ma:index="24" nillable="true" ma:displayName="Revisionsstand" ma:internalName="Revisionsstand">
      <xsd:simpleType>
        <xsd:restriction base="dms:Text">
          <xsd:maxLength value="10"/>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Location" ma:index="3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TT.MM.JJJJ</PublishDate>
  <Abstract/>
  <CompanyAddress/>
  <CompanyPhone/>
  <CompanyFax/>
  <CompanyEmail/>
</CoverPage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Bestellnummer xmlns="d5563af4-c4a7-41f0-b81e-29980e15a8d1" xsi:nil="true"/>
    <OrdnernamedesaktuellenOrdners xmlns="f58ae49e-386d-4bf6-9df7-d7c7cd662d49">Leistungsverzeichnis</OrdnernamedesaktuellenOrdners>
    <Geerbt xmlns="f58ae49e-386d-4bf6-9df7-d7c7cd662d49">true</Geerbt>
    <Gesellschaft xmlns="f58ae49e-386d-4bf6-9df7-d7c7cd662d49">eNG</Gesellschaft>
    <VorlagenUebernommen xmlns="f58ae49e-386d-4bf6-9df7-d7c7cd662d49">false</VorlagenUebernommen>
    <BANF_x0020_Nummer xmlns="d5563af4-c4a7-41f0-b81e-29980e15a8d1" xsi:nil="true"/>
    <Nachname xmlns="f58ae49e-386d-4bf6-9df7-d7c7cd662d49" xsi:nil="true"/>
    <Ausschreibungsart xmlns="d5563af4-c4a7-41f0-b81e-29980e15a8d1">UVgO</Ausschreibungsart>
    <Vorname xmlns="f58ae49e-386d-4bf6-9df7-d7c7cd662d49" xsi:nil="true"/>
    <Einkäufer xmlns="d5563af4-c4a7-41f0-b81e-29980e15a8d1">
      <UserInfo>
        <DisplayName>Oliver Adelmann (Ext)</DisplayName>
        <AccountId>22</AccountId>
        <AccountType/>
      </UserInfo>
    </Einkäufer>
    <_Status xmlns="http://schemas.microsoft.com/sharepoint/v3/fields">offen</_Status>
    <BVA_x0020_Nummer xmlns="d5563af4-c4a7-41f0-b81e-29980e15a8d1">2026_000000051649</BVA_x0020_Nummer>
    <Telefonnummer xmlns="f58ae49e-386d-4bf6-9df7-d7c7cd662d49" xsi:nil="true"/>
    <E_x002d_Mail_x002d_Adresse xmlns="f58ae49e-386d-4bf6-9df7-d7c7cd662d49" xsi:nil="true"/>
    <Kurzbezeichung xmlns="f58ae49e-386d-4bf6-9df7-d7c7cd662d49">Brand- Rauchutztueren und Feststellanlagen</Kurzbezeichung>
    <Revisionsstand xmlns="f58ae49e-386d-4bf6-9df7-d7c7cd662d49" xsi:nil="true"/>
    <DokuNr xmlns="f58ae49e-386d-4bf6-9df7-d7c7cd662d49" xsi:nil="true"/>
    <TaxCatchAll xmlns="d5563af4-c4a7-41f0-b81e-29980e15a8d1" xsi:nil="true"/>
    <lcf76f155ced4ddcb4097134ff3c332f xmlns="f58ae49e-386d-4bf6-9df7-d7c7cd662d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24A610-1478-4240-97B5-FBBE1577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63af4-c4a7-41f0-b81e-29980e15a8d1"/>
    <ds:schemaRef ds:uri="http://schemas.microsoft.com/sharepoint/v3/fields"/>
    <ds:schemaRef ds:uri="f58ae49e-386d-4bf6-9df7-d7c7cd662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E4445-4898-4ED6-BA9F-A9F241A74A41}">
  <ds:schemaRefs>
    <ds:schemaRef ds:uri="http://schemas.microsoft.com/office/2006/coverPageProps"/>
  </ds:schemaRefs>
</ds:datastoreItem>
</file>

<file path=customXml/itemProps3.xml><?xml version="1.0" encoding="utf-8"?>
<ds:datastoreItem xmlns:ds="http://schemas.openxmlformats.org/officeDocument/2006/customXml" ds:itemID="{4653CE4A-4069-41FB-AACE-C9F9B2A2FDD4}">
  <ds:schemaRefs>
    <ds:schemaRef ds:uri="http://schemas.microsoft.com/sharepoint/v3/contenttype/forms"/>
  </ds:schemaRefs>
</ds:datastoreItem>
</file>

<file path=customXml/itemProps4.xml><?xml version="1.0" encoding="utf-8"?>
<ds:datastoreItem xmlns:ds="http://schemas.openxmlformats.org/officeDocument/2006/customXml" ds:itemID="{37512C5B-4CFC-498C-97C9-E0C7ADE9FB1B}">
  <ds:schemaRefs>
    <ds:schemaRef ds:uri="http://schemas.openxmlformats.org/officeDocument/2006/bibliography"/>
  </ds:schemaRefs>
</ds:datastoreItem>
</file>

<file path=customXml/itemProps5.xml><?xml version="1.0" encoding="utf-8"?>
<ds:datastoreItem xmlns:ds="http://schemas.openxmlformats.org/officeDocument/2006/customXml" ds:itemID="{BF982F5C-FDBF-40C6-8EE8-B80DDDB3ADC4}">
  <ds:schemaRefs>
    <ds:schemaRef ds:uri="http://schemas.microsoft.com/office/2006/metadata/properties"/>
    <ds:schemaRef ds:uri="http://schemas.microsoft.com/office/infopath/2007/PartnerControls"/>
    <ds:schemaRef ds:uri="d5563af4-c4a7-41f0-b81e-29980e15a8d1"/>
    <ds:schemaRef ds:uri="f58ae49e-386d-4bf6-9df7-d7c7cd662d49"/>
    <ds:schemaRef ds:uri="http://schemas.microsoft.com/sharepoint/v3/fields"/>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4523</Characters>
  <Application>Microsoft Office Word</Application>
  <DocSecurity>0</DocSecurity>
  <Lines>141</Lines>
  <Paragraphs>79</Paragraphs>
  <ScaleCrop>false</ScaleCrop>
  <Company>Stadtwerke Hannover AG</Company>
  <LinksUpToDate>false</LinksUpToDate>
  <CharactersWithSpaces>5079</CharactersWithSpaces>
  <SharedDoc>false</SharedDoc>
  <HLinks>
    <vt:vector size="246" baseType="variant">
      <vt:variant>
        <vt:i4>1638462</vt:i4>
      </vt:variant>
      <vt:variant>
        <vt:i4>242</vt:i4>
      </vt:variant>
      <vt:variant>
        <vt:i4>0</vt:i4>
      </vt:variant>
      <vt:variant>
        <vt:i4>5</vt:i4>
      </vt:variant>
      <vt:variant>
        <vt:lpwstr/>
      </vt:variant>
      <vt:variant>
        <vt:lpwstr>_Toc201847915</vt:lpwstr>
      </vt:variant>
      <vt:variant>
        <vt:i4>1638462</vt:i4>
      </vt:variant>
      <vt:variant>
        <vt:i4>236</vt:i4>
      </vt:variant>
      <vt:variant>
        <vt:i4>0</vt:i4>
      </vt:variant>
      <vt:variant>
        <vt:i4>5</vt:i4>
      </vt:variant>
      <vt:variant>
        <vt:lpwstr/>
      </vt:variant>
      <vt:variant>
        <vt:lpwstr>_Toc201847914</vt:lpwstr>
      </vt:variant>
      <vt:variant>
        <vt:i4>1638462</vt:i4>
      </vt:variant>
      <vt:variant>
        <vt:i4>230</vt:i4>
      </vt:variant>
      <vt:variant>
        <vt:i4>0</vt:i4>
      </vt:variant>
      <vt:variant>
        <vt:i4>5</vt:i4>
      </vt:variant>
      <vt:variant>
        <vt:lpwstr/>
      </vt:variant>
      <vt:variant>
        <vt:lpwstr>_Toc201847913</vt:lpwstr>
      </vt:variant>
      <vt:variant>
        <vt:i4>1638462</vt:i4>
      </vt:variant>
      <vt:variant>
        <vt:i4>224</vt:i4>
      </vt:variant>
      <vt:variant>
        <vt:i4>0</vt:i4>
      </vt:variant>
      <vt:variant>
        <vt:i4>5</vt:i4>
      </vt:variant>
      <vt:variant>
        <vt:lpwstr/>
      </vt:variant>
      <vt:variant>
        <vt:lpwstr>_Toc201847912</vt:lpwstr>
      </vt:variant>
      <vt:variant>
        <vt:i4>1638462</vt:i4>
      </vt:variant>
      <vt:variant>
        <vt:i4>218</vt:i4>
      </vt:variant>
      <vt:variant>
        <vt:i4>0</vt:i4>
      </vt:variant>
      <vt:variant>
        <vt:i4>5</vt:i4>
      </vt:variant>
      <vt:variant>
        <vt:lpwstr/>
      </vt:variant>
      <vt:variant>
        <vt:lpwstr>_Toc201847911</vt:lpwstr>
      </vt:variant>
      <vt:variant>
        <vt:i4>1638462</vt:i4>
      </vt:variant>
      <vt:variant>
        <vt:i4>212</vt:i4>
      </vt:variant>
      <vt:variant>
        <vt:i4>0</vt:i4>
      </vt:variant>
      <vt:variant>
        <vt:i4>5</vt:i4>
      </vt:variant>
      <vt:variant>
        <vt:lpwstr/>
      </vt:variant>
      <vt:variant>
        <vt:lpwstr>_Toc201847910</vt:lpwstr>
      </vt:variant>
      <vt:variant>
        <vt:i4>1572926</vt:i4>
      </vt:variant>
      <vt:variant>
        <vt:i4>206</vt:i4>
      </vt:variant>
      <vt:variant>
        <vt:i4>0</vt:i4>
      </vt:variant>
      <vt:variant>
        <vt:i4>5</vt:i4>
      </vt:variant>
      <vt:variant>
        <vt:lpwstr/>
      </vt:variant>
      <vt:variant>
        <vt:lpwstr>_Toc201847909</vt:lpwstr>
      </vt:variant>
      <vt:variant>
        <vt:i4>1572926</vt:i4>
      </vt:variant>
      <vt:variant>
        <vt:i4>200</vt:i4>
      </vt:variant>
      <vt:variant>
        <vt:i4>0</vt:i4>
      </vt:variant>
      <vt:variant>
        <vt:i4>5</vt:i4>
      </vt:variant>
      <vt:variant>
        <vt:lpwstr/>
      </vt:variant>
      <vt:variant>
        <vt:lpwstr>_Toc201847908</vt:lpwstr>
      </vt:variant>
      <vt:variant>
        <vt:i4>1572926</vt:i4>
      </vt:variant>
      <vt:variant>
        <vt:i4>194</vt:i4>
      </vt:variant>
      <vt:variant>
        <vt:i4>0</vt:i4>
      </vt:variant>
      <vt:variant>
        <vt:i4>5</vt:i4>
      </vt:variant>
      <vt:variant>
        <vt:lpwstr/>
      </vt:variant>
      <vt:variant>
        <vt:lpwstr>_Toc201847907</vt:lpwstr>
      </vt:variant>
      <vt:variant>
        <vt:i4>1572926</vt:i4>
      </vt:variant>
      <vt:variant>
        <vt:i4>188</vt:i4>
      </vt:variant>
      <vt:variant>
        <vt:i4>0</vt:i4>
      </vt:variant>
      <vt:variant>
        <vt:i4>5</vt:i4>
      </vt:variant>
      <vt:variant>
        <vt:lpwstr/>
      </vt:variant>
      <vt:variant>
        <vt:lpwstr>_Toc201847906</vt:lpwstr>
      </vt:variant>
      <vt:variant>
        <vt:i4>1572926</vt:i4>
      </vt:variant>
      <vt:variant>
        <vt:i4>182</vt:i4>
      </vt:variant>
      <vt:variant>
        <vt:i4>0</vt:i4>
      </vt:variant>
      <vt:variant>
        <vt:i4>5</vt:i4>
      </vt:variant>
      <vt:variant>
        <vt:lpwstr/>
      </vt:variant>
      <vt:variant>
        <vt:lpwstr>_Toc201847905</vt:lpwstr>
      </vt:variant>
      <vt:variant>
        <vt:i4>1572926</vt:i4>
      </vt:variant>
      <vt:variant>
        <vt:i4>176</vt:i4>
      </vt:variant>
      <vt:variant>
        <vt:i4>0</vt:i4>
      </vt:variant>
      <vt:variant>
        <vt:i4>5</vt:i4>
      </vt:variant>
      <vt:variant>
        <vt:lpwstr/>
      </vt:variant>
      <vt:variant>
        <vt:lpwstr>_Toc201847904</vt:lpwstr>
      </vt:variant>
      <vt:variant>
        <vt:i4>1572926</vt:i4>
      </vt:variant>
      <vt:variant>
        <vt:i4>170</vt:i4>
      </vt:variant>
      <vt:variant>
        <vt:i4>0</vt:i4>
      </vt:variant>
      <vt:variant>
        <vt:i4>5</vt:i4>
      </vt:variant>
      <vt:variant>
        <vt:lpwstr/>
      </vt:variant>
      <vt:variant>
        <vt:lpwstr>_Toc201847903</vt:lpwstr>
      </vt:variant>
      <vt:variant>
        <vt:i4>1572926</vt:i4>
      </vt:variant>
      <vt:variant>
        <vt:i4>164</vt:i4>
      </vt:variant>
      <vt:variant>
        <vt:i4>0</vt:i4>
      </vt:variant>
      <vt:variant>
        <vt:i4>5</vt:i4>
      </vt:variant>
      <vt:variant>
        <vt:lpwstr/>
      </vt:variant>
      <vt:variant>
        <vt:lpwstr>_Toc201847902</vt:lpwstr>
      </vt:variant>
      <vt:variant>
        <vt:i4>1572926</vt:i4>
      </vt:variant>
      <vt:variant>
        <vt:i4>158</vt:i4>
      </vt:variant>
      <vt:variant>
        <vt:i4>0</vt:i4>
      </vt:variant>
      <vt:variant>
        <vt:i4>5</vt:i4>
      </vt:variant>
      <vt:variant>
        <vt:lpwstr/>
      </vt:variant>
      <vt:variant>
        <vt:lpwstr>_Toc201847901</vt:lpwstr>
      </vt:variant>
      <vt:variant>
        <vt:i4>1572926</vt:i4>
      </vt:variant>
      <vt:variant>
        <vt:i4>152</vt:i4>
      </vt:variant>
      <vt:variant>
        <vt:i4>0</vt:i4>
      </vt:variant>
      <vt:variant>
        <vt:i4>5</vt:i4>
      </vt:variant>
      <vt:variant>
        <vt:lpwstr/>
      </vt:variant>
      <vt:variant>
        <vt:lpwstr>_Toc201847900</vt:lpwstr>
      </vt:variant>
      <vt:variant>
        <vt:i4>1114175</vt:i4>
      </vt:variant>
      <vt:variant>
        <vt:i4>146</vt:i4>
      </vt:variant>
      <vt:variant>
        <vt:i4>0</vt:i4>
      </vt:variant>
      <vt:variant>
        <vt:i4>5</vt:i4>
      </vt:variant>
      <vt:variant>
        <vt:lpwstr/>
      </vt:variant>
      <vt:variant>
        <vt:lpwstr>_Toc201847899</vt:lpwstr>
      </vt:variant>
      <vt:variant>
        <vt:i4>1114175</vt:i4>
      </vt:variant>
      <vt:variant>
        <vt:i4>140</vt:i4>
      </vt:variant>
      <vt:variant>
        <vt:i4>0</vt:i4>
      </vt:variant>
      <vt:variant>
        <vt:i4>5</vt:i4>
      </vt:variant>
      <vt:variant>
        <vt:lpwstr/>
      </vt:variant>
      <vt:variant>
        <vt:lpwstr>_Toc201847898</vt:lpwstr>
      </vt:variant>
      <vt:variant>
        <vt:i4>1114175</vt:i4>
      </vt:variant>
      <vt:variant>
        <vt:i4>134</vt:i4>
      </vt:variant>
      <vt:variant>
        <vt:i4>0</vt:i4>
      </vt:variant>
      <vt:variant>
        <vt:i4>5</vt:i4>
      </vt:variant>
      <vt:variant>
        <vt:lpwstr/>
      </vt:variant>
      <vt:variant>
        <vt:lpwstr>_Toc201847897</vt:lpwstr>
      </vt:variant>
      <vt:variant>
        <vt:i4>1114175</vt:i4>
      </vt:variant>
      <vt:variant>
        <vt:i4>128</vt:i4>
      </vt:variant>
      <vt:variant>
        <vt:i4>0</vt:i4>
      </vt:variant>
      <vt:variant>
        <vt:i4>5</vt:i4>
      </vt:variant>
      <vt:variant>
        <vt:lpwstr/>
      </vt:variant>
      <vt:variant>
        <vt:lpwstr>_Toc201847896</vt:lpwstr>
      </vt:variant>
      <vt:variant>
        <vt:i4>1114175</vt:i4>
      </vt:variant>
      <vt:variant>
        <vt:i4>122</vt:i4>
      </vt:variant>
      <vt:variant>
        <vt:i4>0</vt:i4>
      </vt:variant>
      <vt:variant>
        <vt:i4>5</vt:i4>
      </vt:variant>
      <vt:variant>
        <vt:lpwstr/>
      </vt:variant>
      <vt:variant>
        <vt:lpwstr>_Toc201847895</vt:lpwstr>
      </vt:variant>
      <vt:variant>
        <vt:i4>1114175</vt:i4>
      </vt:variant>
      <vt:variant>
        <vt:i4>116</vt:i4>
      </vt:variant>
      <vt:variant>
        <vt:i4>0</vt:i4>
      </vt:variant>
      <vt:variant>
        <vt:i4>5</vt:i4>
      </vt:variant>
      <vt:variant>
        <vt:lpwstr/>
      </vt:variant>
      <vt:variant>
        <vt:lpwstr>_Toc201847894</vt:lpwstr>
      </vt:variant>
      <vt:variant>
        <vt:i4>1114175</vt:i4>
      </vt:variant>
      <vt:variant>
        <vt:i4>110</vt:i4>
      </vt:variant>
      <vt:variant>
        <vt:i4>0</vt:i4>
      </vt:variant>
      <vt:variant>
        <vt:i4>5</vt:i4>
      </vt:variant>
      <vt:variant>
        <vt:lpwstr/>
      </vt:variant>
      <vt:variant>
        <vt:lpwstr>_Toc201847893</vt:lpwstr>
      </vt:variant>
      <vt:variant>
        <vt:i4>1114175</vt:i4>
      </vt:variant>
      <vt:variant>
        <vt:i4>104</vt:i4>
      </vt:variant>
      <vt:variant>
        <vt:i4>0</vt:i4>
      </vt:variant>
      <vt:variant>
        <vt:i4>5</vt:i4>
      </vt:variant>
      <vt:variant>
        <vt:lpwstr/>
      </vt:variant>
      <vt:variant>
        <vt:lpwstr>_Toc201847892</vt:lpwstr>
      </vt:variant>
      <vt:variant>
        <vt:i4>1114175</vt:i4>
      </vt:variant>
      <vt:variant>
        <vt:i4>98</vt:i4>
      </vt:variant>
      <vt:variant>
        <vt:i4>0</vt:i4>
      </vt:variant>
      <vt:variant>
        <vt:i4>5</vt:i4>
      </vt:variant>
      <vt:variant>
        <vt:lpwstr/>
      </vt:variant>
      <vt:variant>
        <vt:lpwstr>_Toc201847891</vt:lpwstr>
      </vt:variant>
      <vt:variant>
        <vt:i4>1114175</vt:i4>
      </vt:variant>
      <vt:variant>
        <vt:i4>92</vt:i4>
      </vt:variant>
      <vt:variant>
        <vt:i4>0</vt:i4>
      </vt:variant>
      <vt:variant>
        <vt:i4>5</vt:i4>
      </vt:variant>
      <vt:variant>
        <vt:lpwstr/>
      </vt:variant>
      <vt:variant>
        <vt:lpwstr>_Toc201847890</vt:lpwstr>
      </vt:variant>
      <vt:variant>
        <vt:i4>1048639</vt:i4>
      </vt:variant>
      <vt:variant>
        <vt:i4>86</vt:i4>
      </vt:variant>
      <vt:variant>
        <vt:i4>0</vt:i4>
      </vt:variant>
      <vt:variant>
        <vt:i4>5</vt:i4>
      </vt:variant>
      <vt:variant>
        <vt:lpwstr/>
      </vt:variant>
      <vt:variant>
        <vt:lpwstr>_Toc201847889</vt:lpwstr>
      </vt:variant>
      <vt:variant>
        <vt:i4>1048639</vt:i4>
      </vt:variant>
      <vt:variant>
        <vt:i4>80</vt:i4>
      </vt:variant>
      <vt:variant>
        <vt:i4>0</vt:i4>
      </vt:variant>
      <vt:variant>
        <vt:i4>5</vt:i4>
      </vt:variant>
      <vt:variant>
        <vt:lpwstr/>
      </vt:variant>
      <vt:variant>
        <vt:lpwstr>_Toc201847888</vt:lpwstr>
      </vt:variant>
      <vt:variant>
        <vt:i4>1048639</vt:i4>
      </vt:variant>
      <vt:variant>
        <vt:i4>74</vt:i4>
      </vt:variant>
      <vt:variant>
        <vt:i4>0</vt:i4>
      </vt:variant>
      <vt:variant>
        <vt:i4>5</vt:i4>
      </vt:variant>
      <vt:variant>
        <vt:lpwstr/>
      </vt:variant>
      <vt:variant>
        <vt:lpwstr>_Toc201847887</vt:lpwstr>
      </vt:variant>
      <vt:variant>
        <vt:i4>1048639</vt:i4>
      </vt:variant>
      <vt:variant>
        <vt:i4>68</vt:i4>
      </vt:variant>
      <vt:variant>
        <vt:i4>0</vt:i4>
      </vt:variant>
      <vt:variant>
        <vt:i4>5</vt:i4>
      </vt:variant>
      <vt:variant>
        <vt:lpwstr/>
      </vt:variant>
      <vt:variant>
        <vt:lpwstr>_Toc201847886</vt:lpwstr>
      </vt:variant>
      <vt:variant>
        <vt:i4>1048639</vt:i4>
      </vt:variant>
      <vt:variant>
        <vt:i4>62</vt:i4>
      </vt:variant>
      <vt:variant>
        <vt:i4>0</vt:i4>
      </vt:variant>
      <vt:variant>
        <vt:i4>5</vt:i4>
      </vt:variant>
      <vt:variant>
        <vt:lpwstr/>
      </vt:variant>
      <vt:variant>
        <vt:lpwstr>_Toc201847885</vt:lpwstr>
      </vt:variant>
      <vt:variant>
        <vt:i4>1048639</vt:i4>
      </vt:variant>
      <vt:variant>
        <vt:i4>56</vt:i4>
      </vt:variant>
      <vt:variant>
        <vt:i4>0</vt:i4>
      </vt:variant>
      <vt:variant>
        <vt:i4>5</vt:i4>
      </vt:variant>
      <vt:variant>
        <vt:lpwstr/>
      </vt:variant>
      <vt:variant>
        <vt:lpwstr>_Toc201847884</vt:lpwstr>
      </vt:variant>
      <vt:variant>
        <vt:i4>1048639</vt:i4>
      </vt:variant>
      <vt:variant>
        <vt:i4>50</vt:i4>
      </vt:variant>
      <vt:variant>
        <vt:i4>0</vt:i4>
      </vt:variant>
      <vt:variant>
        <vt:i4>5</vt:i4>
      </vt:variant>
      <vt:variant>
        <vt:lpwstr/>
      </vt:variant>
      <vt:variant>
        <vt:lpwstr>_Toc201847883</vt:lpwstr>
      </vt:variant>
      <vt:variant>
        <vt:i4>1048639</vt:i4>
      </vt:variant>
      <vt:variant>
        <vt:i4>44</vt:i4>
      </vt:variant>
      <vt:variant>
        <vt:i4>0</vt:i4>
      </vt:variant>
      <vt:variant>
        <vt:i4>5</vt:i4>
      </vt:variant>
      <vt:variant>
        <vt:lpwstr/>
      </vt:variant>
      <vt:variant>
        <vt:lpwstr>_Toc201847882</vt:lpwstr>
      </vt:variant>
      <vt:variant>
        <vt:i4>1048639</vt:i4>
      </vt:variant>
      <vt:variant>
        <vt:i4>38</vt:i4>
      </vt:variant>
      <vt:variant>
        <vt:i4>0</vt:i4>
      </vt:variant>
      <vt:variant>
        <vt:i4>5</vt:i4>
      </vt:variant>
      <vt:variant>
        <vt:lpwstr/>
      </vt:variant>
      <vt:variant>
        <vt:lpwstr>_Toc201847881</vt:lpwstr>
      </vt:variant>
      <vt:variant>
        <vt:i4>1048639</vt:i4>
      </vt:variant>
      <vt:variant>
        <vt:i4>32</vt:i4>
      </vt:variant>
      <vt:variant>
        <vt:i4>0</vt:i4>
      </vt:variant>
      <vt:variant>
        <vt:i4>5</vt:i4>
      </vt:variant>
      <vt:variant>
        <vt:lpwstr/>
      </vt:variant>
      <vt:variant>
        <vt:lpwstr>_Toc201847880</vt:lpwstr>
      </vt:variant>
      <vt:variant>
        <vt:i4>2031679</vt:i4>
      </vt:variant>
      <vt:variant>
        <vt:i4>26</vt:i4>
      </vt:variant>
      <vt:variant>
        <vt:i4>0</vt:i4>
      </vt:variant>
      <vt:variant>
        <vt:i4>5</vt:i4>
      </vt:variant>
      <vt:variant>
        <vt:lpwstr/>
      </vt:variant>
      <vt:variant>
        <vt:lpwstr>_Toc201847879</vt:lpwstr>
      </vt:variant>
      <vt:variant>
        <vt:i4>2031679</vt:i4>
      </vt:variant>
      <vt:variant>
        <vt:i4>20</vt:i4>
      </vt:variant>
      <vt:variant>
        <vt:i4>0</vt:i4>
      </vt:variant>
      <vt:variant>
        <vt:i4>5</vt:i4>
      </vt:variant>
      <vt:variant>
        <vt:lpwstr/>
      </vt:variant>
      <vt:variant>
        <vt:lpwstr>_Toc201847878</vt:lpwstr>
      </vt:variant>
      <vt:variant>
        <vt:i4>2031679</vt:i4>
      </vt:variant>
      <vt:variant>
        <vt:i4>14</vt:i4>
      </vt:variant>
      <vt:variant>
        <vt:i4>0</vt:i4>
      </vt:variant>
      <vt:variant>
        <vt:i4>5</vt:i4>
      </vt:variant>
      <vt:variant>
        <vt:lpwstr/>
      </vt:variant>
      <vt:variant>
        <vt:lpwstr>_Toc201847877</vt:lpwstr>
      </vt:variant>
      <vt:variant>
        <vt:i4>2031679</vt:i4>
      </vt:variant>
      <vt:variant>
        <vt:i4>8</vt:i4>
      </vt:variant>
      <vt:variant>
        <vt:i4>0</vt:i4>
      </vt:variant>
      <vt:variant>
        <vt:i4>5</vt:i4>
      </vt:variant>
      <vt:variant>
        <vt:lpwstr/>
      </vt:variant>
      <vt:variant>
        <vt:lpwstr>_Toc201847876</vt:lpwstr>
      </vt:variant>
      <vt:variant>
        <vt:i4>2031679</vt:i4>
      </vt:variant>
      <vt:variant>
        <vt:i4>2</vt:i4>
      </vt:variant>
      <vt:variant>
        <vt:i4>0</vt:i4>
      </vt:variant>
      <vt:variant>
        <vt:i4>5</vt:i4>
      </vt:variant>
      <vt:variant>
        <vt:lpwstr/>
      </vt:variant>
      <vt:variant>
        <vt:lpwstr>_Toc201847875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2026_000000051649 Brand- Rauchutztueren und Feststellanlagen</dc:title>
  <dc:subject/>
  <dc:creator>Kolb, Karsten</dc:creator>
  <cp:keywords/>
  <dc:description/>
  <cp:lastModifiedBy>oliver Adelmann</cp:lastModifiedBy>
  <cp:revision>5</cp:revision>
  <cp:lastPrinted>2026-03-25T15:26:00Z</cp:lastPrinted>
  <dcterms:created xsi:type="dcterms:W3CDTF">2026-07-02T09:10:00Z</dcterms:created>
  <dcterms:modified xsi:type="dcterms:W3CDTF">2026-07-02T12:36:00Z</dcterms:modified>
  <cp:contentStatus>offen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0x010100E576347C34D05F40B7A31FB2B50CAFA90026CBB2DFE434E240A602941DF083321E</vt:lpwstr>
  </property>
  <property fmtid="{D5CDD505-2E9C-101B-9397-08002B2CF9AE}" pid="3" name="MediaServiceImageTags">
    <vt:lpwstr/>
  </property>
  <property fmtid="{D5CDD505-2E9C-101B-9397-08002B2CF9AE}" pid="4" name="Order">
    <vt:r8>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